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7DD8" w14:textId="3E89C269" w:rsidR="00F67DD6" w:rsidRPr="00F1484B" w:rsidRDefault="00F67DD6" w:rsidP="00F67DD6">
      <w:pPr>
        <w:tabs>
          <w:tab w:val="left" w:pos="1800"/>
          <w:tab w:val="right" w:pos="9638"/>
        </w:tabs>
        <w:ind w:left="1800" w:hanging="1800"/>
        <w:jc w:val="both"/>
        <w:rPr>
          <w:rFonts w:ascii="Arial" w:eastAsia="Tahoma" w:hAnsi="Arial" w:cs="Arial"/>
          <w:b/>
          <w:bCs/>
          <w:sz w:val="22"/>
          <w:szCs w:val="22"/>
          <w:lang w:eastAsia="zh-CN"/>
        </w:rPr>
      </w:pPr>
      <w:r w:rsidRPr="00F1484B">
        <w:rPr>
          <w:rFonts w:ascii="Arial" w:eastAsia="Tahoma" w:hAnsi="Arial" w:cs="Arial"/>
          <w:b/>
          <w:bCs/>
          <w:sz w:val="22"/>
          <w:szCs w:val="22"/>
          <w:lang w:eastAsia="zh-CN"/>
        </w:rPr>
        <w:t>3GPP TSG-RAN WG2 Meeting #123</w:t>
      </w:r>
      <w:r w:rsidRPr="00F1484B">
        <w:rPr>
          <w:rFonts w:ascii="Arial" w:eastAsia="Tahoma" w:hAnsi="Arial" w:cs="Arial"/>
          <w:b/>
          <w:bCs/>
          <w:sz w:val="22"/>
          <w:szCs w:val="22"/>
          <w:lang w:eastAsia="zh-CN"/>
        </w:rPr>
        <w:tab/>
      </w:r>
      <w:r w:rsidR="00747519" w:rsidRPr="00747519">
        <w:rPr>
          <w:rFonts w:ascii="Arial" w:eastAsia="Tahoma" w:hAnsi="Arial" w:cs="Arial"/>
          <w:b/>
          <w:bCs/>
          <w:sz w:val="22"/>
          <w:szCs w:val="22"/>
          <w:lang w:eastAsia="zh-CN"/>
        </w:rPr>
        <w:t>R2-2307307</w:t>
      </w:r>
    </w:p>
    <w:p w14:paraId="341BAE59" w14:textId="77777777" w:rsidR="00F67DD6" w:rsidRDefault="00F67DD6" w:rsidP="00F67DD6">
      <w:pPr>
        <w:tabs>
          <w:tab w:val="left" w:pos="1800"/>
          <w:tab w:val="center" w:pos="4536"/>
          <w:tab w:val="right" w:pos="9639"/>
        </w:tabs>
        <w:spacing w:after="120"/>
        <w:ind w:left="1797" w:hanging="1797"/>
        <w:jc w:val="both"/>
        <w:rPr>
          <w:rFonts w:ascii="Arial" w:eastAsia="Tahoma" w:hAnsi="Arial" w:cs="Arial"/>
          <w:b/>
          <w:bCs/>
          <w:sz w:val="22"/>
          <w:szCs w:val="22"/>
          <w:lang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7777777"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LP-WUS/WUR in RRC_IDLE/INACTIVE</w:t>
      </w:r>
    </w:p>
    <w:p w14:paraId="4B50ADA2" w14:textId="77777777"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t>7.22.2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3F875BCA" w:rsidR="00F35328" w:rsidRDefault="00F614C6">
      <w:pPr>
        <w:spacing w:after="120"/>
        <w:jc w:val="both"/>
        <w:rPr>
          <w:rFonts w:eastAsia="宋体"/>
          <w:szCs w:val="20"/>
          <w:lang w:eastAsia="zh-CN"/>
        </w:rPr>
      </w:pPr>
      <w:r>
        <w:rPr>
          <w:rFonts w:eastAsia="宋体"/>
          <w:szCs w:val="20"/>
          <w:lang w:eastAsia="zh-CN"/>
        </w:rPr>
        <w:t xml:space="preserve">In RAN#97e meeting, the revised SID for R18 low-power Wake-up Signal and Receiver for NR was agreed </w:t>
      </w:r>
      <w:r>
        <w:rPr>
          <w:rFonts w:eastAsia="宋体"/>
          <w:szCs w:val="20"/>
          <w:lang w:eastAsia="zh-CN"/>
        </w:rPr>
        <w:fldChar w:fldCharType="begin"/>
      </w:r>
      <w:r>
        <w:rPr>
          <w:rFonts w:eastAsia="宋体"/>
          <w:szCs w:val="20"/>
          <w:lang w:eastAsia="zh-CN"/>
        </w:rPr>
        <w:instrText xml:space="preserve"> REF _Ref115169085 \r \h  \* MERGEFORMAT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xml:space="preserve">, and in </w:t>
      </w:r>
      <w:bookmarkStart w:id="0" w:name="OLE_LINK1"/>
      <w:bookmarkStart w:id="1" w:name="OLE_LINK2"/>
      <w:r>
        <w:rPr>
          <w:rFonts w:eastAsia="宋体"/>
          <w:szCs w:val="20"/>
          <w:lang w:eastAsia="zh-CN"/>
        </w:rPr>
        <w:t>RAN2#121bis</w:t>
      </w:r>
      <w:r w:rsidR="003362EA">
        <w:rPr>
          <w:rFonts w:eastAsia="宋体"/>
          <w:szCs w:val="20"/>
          <w:lang w:eastAsia="zh-CN"/>
        </w:rPr>
        <w:t>-e</w:t>
      </w:r>
      <w:r>
        <w:rPr>
          <w:rFonts w:eastAsia="宋体"/>
          <w:szCs w:val="20"/>
          <w:lang w:eastAsia="zh-CN"/>
        </w:rPr>
        <w:t xml:space="preserve"> </w:t>
      </w:r>
      <w:r w:rsidR="00FC05EB">
        <w:rPr>
          <w:rFonts w:eastAsia="宋体"/>
          <w:szCs w:val="20"/>
          <w:lang w:eastAsia="zh-CN"/>
        </w:rPr>
        <w:t xml:space="preserve">and #122 </w:t>
      </w:r>
      <w:r>
        <w:rPr>
          <w:rFonts w:eastAsia="宋体"/>
          <w:szCs w:val="20"/>
          <w:lang w:eastAsia="zh-CN"/>
        </w:rPr>
        <w:t xml:space="preserve">meeting, </w:t>
      </w:r>
      <w:bookmarkEnd w:id="0"/>
      <w:bookmarkEnd w:id="1"/>
      <w:r>
        <w:rPr>
          <w:rFonts w:eastAsia="宋体"/>
          <w:szCs w:val="20"/>
          <w:lang w:eastAsia="zh-CN"/>
        </w:rPr>
        <w:t xml:space="preserve">we have the following </w:t>
      </w:r>
      <w:r w:rsidR="00701DF2">
        <w:rPr>
          <w:rFonts w:eastAsia="宋体"/>
          <w:szCs w:val="20"/>
          <w:lang w:eastAsia="zh-CN"/>
        </w:rPr>
        <w:t xml:space="preserve">relevant </w:t>
      </w:r>
      <w:r>
        <w:rPr>
          <w:rFonts w:eastAsia="宋体"/>
          <w:szCs w:val="20"/>
          <w:lang w:eastAsia="zh-CN"/>
        </w:rPr>
        <w:t>agreements on LP-WUS and LP-WUR:</w:t>
      </w:r>
    </w:p>
    <w:tbl>
      <w:tblPr>
        <w:tblStyle w:val="TableGrid1"/>
        <w:tblW w:w="0" w:type="auto"/>
        <w:tblLook w:val="04A0" w:firstRow="1" w:lastRow="0" w:firstColumn="1" w:lastColumn="0" w:noHBand="0" w:noVBand="1"/>
      </w:tblPr>
      <w:tblGrid>
        <w:gridCol w:w="9060"/>
      </w:tblGrid>
      <w:tr w:rsidR="00F35328" w:rsidRPr="00747519" w14:paraId="5175FFAA" w14:textId="77777777">
        <w:tc>
          <w:tcPr>
            <w:tcW w:w="9060" w:type="dxa"/>
            <w:tcBorders>
              <w:top w:val="single" w:sz="4" w:space="0" w:color="auto"/>
              <w:left w:val="single" w:sz="4" w:space="0" w:color="auto"/>
              <w:bottom w:val="single" w:sz="4" w:space="0" w:color="auto"/>
              <w:right w:val="single" w:sz="4" w:space="0" w:color="auto"/>
            </w:tcBorders>
          </w:tcPr>
          <w:p w14:paraId="63C78717" w14:textId="77777777" w:rsidR="00F35328" w:rsidRPr="00747519" w:rsidRDefault="00F614C6">
            <w:pPr>
              <w:pStyle w:val="Agreement"/>
              <w:tabs>
                <w:tab w:val="left" w:pos="1619"/>
              </w:tabs>
              <w:ind w:left="470" w:hanging="357"/>
              <w:rPr>
                <w:rFonts w:ascii="Times New Roman" w:hAnsi="Times New Roman"/>
                <w:b w:val="0"/>
                <w:bCs/>
              </w:rPr>
            </w:pPr>
            <w:r w:rsidRPr="00747519">
              <w:rPr>
                <w:rFonts w:ascii="Times New Roman" w:hAnsi="Times New Roman"/>
                <w:b w:val="0"/>
                <w:bCs/>
              </w:rPr>
              <w:t>Confirm that we follow R1 and include RRC idle/inactive/connected.</w:t>
            </w:r>
          </w:p>
          <w:p w14:paraId="789671A4" w14:textId="77777777" w:rsidR="00F35328" w:rsidRPr="00747519" w:rsidRDefault="00F614C6">
            <w:pPr>
              <w:pStyle w:val="Agreement"/>
              <w:tabs>
                <w:tab w:val="left" w:pos="1619"/>
              </w:tabs>
              <w:ind w:left="470" w:hanging="357"/>
              <w:rPr>
                <w:rFonts w:ascii="Times New Roman" w:hAnsi="Times New Roman"/>
                <w:b w:val="0"/>
                <w:bCs/>
              </w:rPr>
            </w:pPr>
            <w:r w:rsidRPr="00747519">
              <w:rPr>
                <w:rFonts w:ascii="Times New Roman" w:hAnsi="Times New Roman"/>
                <w:b w:val="0"/>
                <w:bCs/>
              </w:rPr>
              <w:t>Ultra-deep-sleep = R2 understands for now that this is a power saving state (introduced by R1) to denote a state when the Main Receiver (MR) may sleep/turn off.</w:t>
            </w:r>
          </w:p>
          <w:p w14:paraId="3E929D2F" w14:textId="77777777" w:rsidR="00F35328" w:rsidRPr="00747519" w:rsidRDefault="00F614C6">
            <w:pPr>
              <w:pStyle w:val="Agreement"/>
              <w:tabs>
                <w:tab w:val="left" w:pos="1619"/>
              </w:tabs>
              <w:ind w:left="470" w:hanging="357"/>
              <w:rPr>
                <w:rFonts w:ascii="Times New Roman" w:hAnsi="Times New Roman"/>
                <w:b w:val="0"/>
                <w:bCs/>
              </w:rPr>
            </w:pPr>
            <w:r w:rsidRPr="00747519">
              <w:rPr>
                <w:rFonts w:ascii="Times New Roman" w:hAnsi="Times New Roman"/>
                <w:b w:val="0"/>
                <w:bCs/>
              </w:rPr>
              <w:t xml:space="preserve">In scope: Use LPWUS with Idle / Inactive UE camping with reception of paging and other necessary transmissions (from serving cell), reusing if possible/reasonable concepts from earlier releases, where the LPWUS either wakes the UE to receive by MR, or it conveys information by itself, or both. </w:t>
            </w:r>
          </w:p>
          <w:p w14:paraId="727835DA" w14:textId="58E131A4" w:rsidR="004F4FD5" w:rsidRPr="00747519" w:rsidRDefault="004F4FD5" w:rsidP="004F4FD5">
            <w:pPr>
              <w:pStyle w:val="Agreement"/>
              <w:tabs>
                <w:tab w:val="left" w:pos="1619"/>
              </w:tabs>
              <w:ind w:left="470" w:hanging="357"/>
              <w:rPr>
                <w:rFonts w:ascii="Times New Roman" w:hAnsi="Times New Roman"/>
                <w:b w:val="0"/>
                <w:bCs/>
              </w:rPr>
            </w:pPr>
            <w:r w:rsidRPr="00747519">
              <w:rPr>
                <w:rFonts w:ascii="Times New Roman" w:hAnsi="Times New Roman"/>
                <w:b w:val="0"/>
                <w:bCs/>
              </w:rPr>
              <w:t xml:space="preserve">RAN2 expect that different coverage LR/MR may have RAN2 impact, </w:t>
            </w:r>
            <w:proofErr w:type="gramStart"/>
            <w:r w:rsidRPr="00747519">
              <w:rPr>
                <w:rFonts w:ascii="Times New Roman" w:hAnsi="Times New Roman"/>
                <w:b w:val="0"/>
                <w:bCs/>
              </w:rPr>
              <w:t>e.g.</w:t>
            </w:r>
            <w:proofErr w:type="gramEnd"/>
            <w:r w:rsidRPr="00747519">
              <w:rPr>
                <w:rFonts w:ascii="Times New Roman" w:hAnsi="Times New Roman"/>
                <w:b w:val="0"/>
                <w:bCs/>
              </w:rPr>
              <w:t xml:space="preserve"> UE need to stop using LP WUS when moving out of LR coverage, other aspects FFS. What to cover (if anything) in TS 38.304 is FFS.</w:t>
            </w:r>
          </w:p>
          <w:p w14:paraId="08B6CDFB" w14:textId="77777777" w:rsidR="004F4FD5" w:rsidRPr="00747519" w:rsidRDefault="004F4FD5" w:rsidP="004F4FD5">
            <w:pPr>
              <w:pStyle w:val="Agreement"/>
              <w:tabs>
                <w:tab w:val="left" w:pos="1619"/>
              </w:tabs>
              <w:ind w:left="470" w:hanging="357"/>
              <w:rPr>
                <w:rFonts w:ascii="Times New Roman" w:hAnsi="Times New Roman"/>
                <w:b w:val="0"/>
                <w:bCs/>
              </w:rPr>
            </w:pPr>
            <w:r w:rsidRPr="00747519">
              <w:rPr>
                <w:rFonts w:ascii="Times New Roman" w:hAnsi="Times New Roman"/>
                <w:b w:val="0"/>
                <w:bCs/>
              </w:rPr>
              <w:t xml:space="preserve">For UE in RRC_IDLE/RRC_INACTIVE state, it is FFS to what extent the network is or need to be aware of which receiver the UE uses MR/LR or both (for paging reception etc). A potential drawback of not knowing could be increased LP WUS load, a potential drawback of awareness is increased signalling. </w:t>
            </w:r>
          </w:p>
          <w:p w14:paraId="6808CB4E" w14:textId="77777777" w:rsidR="004F4FD5" w:rsidRPr="00747519" w:rsidRDefault="004F4FD5" w:rsidP="004F4FD5">
            <w:pPr>
              <w:pStyle w:val="Agreement"/>
              <w:tabs>
                <w:tab w:val="left" w:pos="1619"/>
              </w:tabs>
              <w:ind w:left="470" w:hanging="357"/>
              <w:rPr>
                <w:rFonts w:ascii="Times New Roman" w:hAnsi="Times New Roman"/>
                <w:b w:val="0"/>
                <w:bCs/>
              </w:rPr>
            </w:pPr>
            <w:r w:rsidRPr="00747519">
              <w:rPr>
                <w:rFonts w:ascii="Times New Roman" w:hAnsi="Times New Roman"/>
                <w:b w:val="0"/>
                <w:bCs/>
              </w:rPr>
              <w:t xml:space="preserve">RAN2 assumes that UE uses LP WUS when pre-configured condition(s) are fulfilled. </w:t>
            </w:r>
            <w:r w:rsidRPr="00747519">
              <w:rPr>
                <w:rFonts w:ascii="Times New Roman" w:hAnsi="Times New Roman"/>
                <w:b w:val="0"/>
                <w:bCs/>
              </w:rPr>
              <w:br/>
              <w:t>(Other control methods not precluded)</w:t>
            </w:r>
          </w:p>
          <w:p w14:paraId="67AF7706" w14:textId="346C6739" w:rsidR="00E45F67" w:rsidRPr="00747519" w:rsidRDefault="004F4FD5" w:rsidP="00C36DC0">
            <w:pPr>
              <w:pStyle w:val="Agreement"/>
              <w:tabs>
                <w:tab w:val="left" w:pos="1619"/>
              </w:tabs>
              <w:ind w:left="470" w:hanging="357"/>
              <w:rPr>
                <w:rFonts w:ascii="Times New Roman" w:hAnsi="Times New Roman"/>
              </w:rPr>
            </w:pPr>
            <w:r w:rsidRPr="00747519">
              <w:rPr>
                <w:rFonts w:ascii="Times New Roman" w:hAnsi="Times New Roman"/>
                <w:b w:val="0"/>
                <w:bCs/>
              </w:rPr>
              <w:t>RAN2 assumes that using subgrouping for LP-WUS could be beneficial to reduce false alarms rate (depend on L1 capacity to carry payload).</w:t>
            </w:r>
          </w:p>
        </w:tc>
      </w:tr>
    </w:tbl>
    <w:p w14:paraId="36DDF879" w14:textId="665DCA6F" w:rsidR="00F35328" w:rsidRDefault="00F614C6">
      <w:pPr>
        <w:spacing w:after="120"/>
        <w:jc w:val="both"/>
        <w:rPr>
          <w:rFonts w:eastAsia="宋体"/>
          <w:szCs w:val="20"/>
          <w:lang w:eastAsia="zh-CN"/>
        </w:rPr>
      </w:pPr>
      <w:r>
        <w:rPr>
          <w:rFonts w:eastAsia="宋体"/>
          <w:szCs w:val="20"/>
          <w:lang w:eastAsia="zh-CN"/>
        </w:rPr>
        <w:t xml:space="preserve">In this contribution, we will further discuss the </w:t>
      </w:r>
      <w:r w:rsidR="006B6330">
        <w:rPr>
          <w:rFonts w:eastAsia="宋体"/>
          <w:szCs w:val="20"/>
          <w:lang w:eastAsia="zh-CN"/>
        </w:rPr>
        <w:t xml:space="preserve">detailed </w:t>
      </w:r>
      <w:r>
        <w:rPr>
          <w:rFonts w:eastAsia="宋体"/>
          <w:szCs w:val="20"/>
          <w:lang w:eastAsia="zh-CN"/>
        </w:rPr>
        <w:t xml:space="preserve">RRC_IDLE/RRC_INACTIVE procedures with LP-WUR, including </w:t>
      </w:r>
      <w:r w:rsidR="003B71FC">
        <w:rPr>
          <w:rFonts w:eastAsia="宋体"/>
          <w:szCs w:val="20"/>
          <w:lang w:eastAsia="zh-CN"/>
        </w:rPr>
        <w:t>wake up procedure</w:t>
      </w:r>
      <w:r>
        <w:rPr>
          <w:rFonts w:eastAsia="宋体"/>
          <w:szCs w:val="20"/>
          <w:lang w:eastAsia="zh-CN"/>
        </w:rPr>
        <w:t xml:space="preserve">, </w:t>
      </w:r>
      <w:r w:rsidR="00747519">
        <w:rPr>
          <w:rFonts w:eastAsia="宋体"/>
          <w:szCs w:val="20"/>
          <w:lang w:eastAsia="zh-CN"/>
        </w:rPr>
        <w:t xml:space="preserve">the entry and exit conditions for ultra-deep sleep state, </w:t>
      </w:r>
      <w:r w:rsidR="003B71FC">
        <w:rPr>
          <w:rFonts w:eastAsia="宋体"/>
          <w:szCs w:val="20"/>
          <w:lang w:eastAsia="zh-CN"/>
        </w:rPr>
        <w:t xml:space="preserve">LP-WUS subgroup, </w:t>
      </w:r>
      <w:r w:rsidR="007F7B05">
        <w:rPr>
          <w:rFonts w:eastAsia="宋体"/>
          <w:szCs w:val="20"/>
          <w:lang w:eastAsia="zh-CN"/>
        </w:rPr>
        <w:t xml:space="preserve">SI change notification and </w:t>
      </w:r>
      <w:r>
        <w:rPr>
          <w:rFonts w:eastAsia="宋体"/>
          <w:szCs w:val="20"/>
          <w:lang w:eastAsia="zh-CN"/>
        </w:rPr>
        <w:t>RRM and mobility aspects with LP-WUR considering RAN1’s progress.</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07317746" w14:textId="77777777"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General</w:t>
      </w:r>
    </w:p>
    <w:p w14:paraId="0FB969D0" w14:textId="77777777" w:rsidR="00F35328" w:rsidRDefault="00F614C6" w:rsidP="00747519">
      <w:pPr>
        <w:pStyle w:val="a0"/>
        <w:contextualSpacing/>
      </w:pPr>
      <w:r>
        <w:t xml:space="preserve">According to the SID, UE could be equipped with an additional Rx module apart from the current Rx module. The corresponding </w:t>
      </w:r>
      <w:r w:rsidRPr="007F7B05">
        <w:t xml:space="preserve">terminologies were agreed by </w:t>
      </w:r>
      <w:r>
        <w:t>RAN1 as follows:</w:t>
      </w:r>
    </w:p>
    <w:tbl>
      <w:tblPr>
        <w:tblStyle w:val="af3"/>
        <w:tblW w:w="0" w:type="auto"/>
        <w:tblLook w:val="04A0" w:firstRow="1" w:lastRow="0" w:firstColumn="1" w:lastColumn="0" w:noHBand="0" w:noVBand="1"/>
      </w:tblPr>
      <w:tblGrid>
        <w:gridCol w:w="9628"/>
      </w:tblGrid>
      <w:tr w:rsidR="00F35328" w14:paraId="088830C7" w14:textId="77777777">
        <w:tc>
          <w:tcPr>
            <w:tcW w:w="9628" w:type="dxa"/>
          </w:tcPr>
          <w:p w14:paraId="571CF893" w14:textId="77777777" w:rsidR="00F35328" w:rsidRDefault="00F614C6" w:rsidP="00747519">
            <w:pPr>
              <w:spacing w:after="120"/>
              <w:contextualSpacing/>
              <w:jc w:val="both"/>
              <w:rPr>
                <w:rFonts w:eastAsia="Batang"/>
                <w:bCs/>
                <w:lang w:val="en-GB"/>
              </w:rPr>
            </w:pPr>
            <w:r>
              <w:rPr>
                <w:rFonts w:eastAsia="等线"/>
                <w:bCs/>
                <w:lang w:val="en-GB"/>
              </w:rPr>
              <w:t>Use the following terminology for future discussion,</w:t>
            </w:r>
          </w:p>
          <w:p w14:paraId="0D78F918"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eastAsia="宋体"/>
                <w:szCs w:val="20"/>
                <w:lang w:val="en-GB" w:eastAsia="zh-CN"/>
              </w:rPr>
              <w:t xml:space="preserve">: </w:t>
            </w:r>
            <w:r>
              <w:rPr>
                <w:rFonts w:eastAsia="宋体"/>
                <w:szCs w:val="20"/>
                <w:lang w:val="en-GB" w:eastAsia="ja-JP"/>
              </w:rPr>
              <w:t xml:space="preserve">the Tx/Rx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14:paraId="74F8D173" w14:textId="77777777" w:rsidR="00F35328" w:rsidRDefault="00F614C6" w:rsidP="00747519">
            <w:pPr>
              <w:widowControl w:val="0"/>
              <w:numPr>
                <w:ilvl w:val="0"/>
                <w:numId w:val="10"/>
              </w:numPr>
              <w:overflowPunct w:val="0"/>
              <w:autoSpaceDE w:val="0"/>
              <w:autoSpaceDN w:val="0"/>
              <w:adjustRightInd w:val="0"/>
              <w:spacing w:after="12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eastAsia="宋体"/>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14:paraId="6BC3E97A" w14:textId="77777777" w:rsidR="00F35328" w:rsidRDefault="00F614C6" w:rsidP="00747519">
      <w:pPr>
        <w:pStyle w:val="a0"/>
        <w:contextualSpacing/>
      </w:pPr>
      <w:r>
        <w:lastRenderedPageBreak/>
        <w:t>In RAN2#121bis meeting, we have agreed that ultra-deep-sleep is a power saving state in which MR may sleep/turn off, we will still use the terminology in this contribution for convenience.</w:t>
      </w:r>
    </w:p>
    <w:p w14:paraId="5F4EE3DE" w14:textId="5384576E" w:rsidR="0071728A" w:rsidRDefault="0071728A" w:rsidP="0071728A">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Wake up procedure </w:t>
      </w:r>
    </w:p>
    <w:p w14:paraId="7C60DAF5" w14:textId="422C7FC1" w:rsidR="00F03526" w:rsidRDefault="00F03526" w:rsidP="00747519">
      <w:pPr>
        <w:spacing w:after="120"/>
        <w:contextualSpacing/>
        <w:jc w:val="both"/>
        <w:rPr>
          <w:rFonts w:eastAsia="宋体"/>
          <w:lang w:eastAsia="zh-CN"/>
        </w:rPr>
      </w:pPr>
      <w:r>
        <w:rPr>
          <w:rFonts w:eastAsia="宋体"/>
          <w:lang w:eastAsia="zh-CN"/>
        </w:rPr>
        <w:t>For legacy UEs in RRC_Idle/RRC_Inactive state, UE should periodically wake up to perform paging monitoring with DRX.</w:t>
      </w:r>
      <w:r>
        <w:rPr>
          <w:rFonts w:eastAsia="宋体"/>
          <w:b/>
          <w:lang w:eastAsia="zh-CN"/>
        </w:rPr>
        <w:t xml:space="preserve"> </w:t>
      </w:r>
      <w:r>
        <w:rPr>
          <w:rFonts w:eastAsia="宋体"/>
          <w:lang w:eastAsia="zh-CN"/>
        </w:rPr>
        <w:t>In order to reduce the power consumption of paging monitoring, PEI</w:t>
      </w:r>
      <w:r>
        <w:rPr>
          <w:rFonts w:eastAsia="等线"/>
          <w:lang w:eastAsia="zh-CN"/>
        </w:rPr>
        <w:t xml:space="preserve"> (Paging Early Indication) </w:t>
      </w:r>
      <w:r>
        <w:rPr>
          <w:rFonts w:eastAsia="宋体"/>
          <w:lang w:eastAsia="zh-CN"/>
        </w:rPr>
        <w:t xml:space="preserve">was introduced in Rel-17. One PEI could be associated with one PO, which is used to indicate UEs whether need to monitor the following PO. A UE supporting PEI can monitor PEI associated with its PO. If no PEI is detected, the UE can skip the following PO monitoring and if PEI for this UE is detected, the UE will monitor the following PO. After UE receives its paging, it will perform RACH to set up/resume RRC connection. </w:t>
      </w:r>
    </w:p>
    <w:p w14:paraId="7087F85F" w14:textId="4AFF762C" w:rsidR="0071728A" w:rsidRDefault="0071728A" w:rsidP="00747519">
      <w:pPr>
        <w:spacing w:after="120"/>
        <w:contextualSpacing/>
        <w:jc w:val="both"/>
        <w:rPr>
          <w:b/>
        </w:rPr>
      </w:pPr>
      <w:r>
        <w:rPr>
          <w:rFonts w:eastAsia="宋体"/>
          <w:b/>
          <w:lang w:eastAsia="zh-CN"/>
        </w:rPr>
        <w:t xml:space="preserve">Observation </w:t>
      </w:r>
      <w:r w:rsidR="00D97174">
        <w:rPr>
          <w:rFonts w:eastAsia="宋体"/>
          <w:b/>
          <w:lang w:eastAsia="zh-CN"/>
        </w:rPr>
        <w:t>1</w:t>
      </w:r>
      <w:r>
        <w:rPr>
          <w:rFonts w:eastAsia="宋体"/>
          <w:b/>
          <w:lang w:eastAsia="zh-CN"/>
        </w:rPr>
        <w:t xml:space="preserve">: For legacy UE in RRC_Idle/RRC_Inactive state, </w:t>
      </w:r>
      <w:r w:rsidRPr="00114D18">
        <w:rPr>
          <w:rFonts w:eastAsia="宋体"/>
          <w:b/>
          <w:lang w:eastAsia="zh-CN"/>
        </w:rPr>
        <w:t xml:space="preserve">it will wake up and monitor paging or PEI periodically, and </w:t>
      </w:r>
      <w:r w:rsidR="00BB755B">
        <w:rPr>
          <w:rFonts w:eastAsia="宋体"/>
          <w:b/>
          <w:lang w:eastAsia="zh-CN"/>
        </w:rPr>
        <w:t xml:space="preserve">perform RACH </w:t>
      </w:r>
      <w:r w:rsidRPr="00114D18">
        <w:rPr>
          <w:rFonts w:eastAsia="宋体"/>
          <w:b/>
          <w:lang w:eastAsia="zh-CN"/>
        </w:rPr>
        <w:t>if UE’s paging is received.</w:t>
      </w:r>
    </w:p>
    <w:p w14:paraId="1D513F4F" w14:textId="3E92C05B" w:rsidR="00EE12EB" w:rsidRDefault="00EE12EB" w:rsidP="00747519">
      <w:pPr>
        <w:pStyle w:val="a0"/>
        <w:contextualSpacing/>
      </w:pPr>
      <w:r>
        <w:t xml:space="preserve">For a UE equipped with </w:t>
      </w:r>
      <w:r>
        <w:rPr>
          <w:rFonts w:eastAsia="宋体"/>
          <w:szCs w:val="20"/>
          <w:lang w:val="en-GB" w:eastAsia="ja-JP"/>
        </w:rPr>
        <w:t>LR</w:t>
      </w:r>
      <w:r>
        <w:t>, the MR can be in ultra-deep sleep state when there is no data exchange between UE and network, while the LR remains active to monitor L</w:t>
      </w:r>
      <w:r>
        <w:rPr>
          <w:rFonts w:eastAsia="宋体"/>
        </w:rPr>
        <w:t>ow-Power Wake-Up</w:t>
      </w:r>
      <w:r>
        <w:t xml:space="preserve"> Signal (LP-WUS) in DRX or continuous manner. When there is downlink data/signaling to be sent to the UE,</w:t>
      </w:r>
      <w:r w:rsidR="008610F2">
        <w:t xml:space="preserve"> </w:t>
      </w:r>
      <w:r w:rsidR="005B7579">
        <w:t>LP-WUS will be sent to UE.</w:t>
      </w:r>
      <w:r>
        <w:t xml:space="preserve"> </w:t>
      </w:r>
      <w:r w:rsidR="00F508CB">
        <w:rPr>
          <w:rFonts w:eastAsia="宋体"/>
          <w:szCs w:val="20"/>
          <w:lang w:val="en-GB" w:eastAsia="zh-CN"/>
        </w:rPr>
        <w:t xml:space="preserve">If the UE receives LP-WUS via LR which indicates UE to wake up, </w:t>
      </w:r>
      <w:r>
        <w:t xml:space="preserve">the MR should </w:t>
      </w:r>
      <w:r w:rsidR="00F508CB">
        <w:rPr>
          <w:rFonts w:eastAsia="宋体"/>
          <w:szCs w:val="20"/>
          <w:lang w:val="en-GB" w:eastAsia="zh-CN"/>
        </w:rPr>
        <w:t>exit the ultra-deep sleep state and</w:t>
      </w:r>
      <w:r>
        <w:t xml:space="preserve"> wak</w:t>
      </w:r>
      <w:r w:rsidR="00A41519">
        <w:t>e</w:t>
      </w:r>
      <w:r>
        <w:t xml:space="preserve"> up for normal data transmission. </w:t>
      </w:r>
    </w:p>
    <w:p w14:paraId="41A11B51" w14:textId="61435EC7" w:rsidR="0071728A" w:rsidRDefault="00582196" w:rsidP="00747519">
      <w:pPr>
        <w:pStyle w:val="a0"/>
        <w:contextualSpacing/>
        <w:rPr>
          <w:szCs w:val="20"/>
          <w:lang w:eastAsia="zh-CN"/>
        </w:rPr>
      </w:pPr>
      <w:r>
        <w:rPr>
          <w:rFonts w:eastAsiaTheme="minorEastAsia" w:hint="eastAsia"/>
          <w:lang w:eastAsia="zh-CN"/>
        </w:rPr>
        <w:t>I</w:t>
      </w:r>
      <w:r>
        <w:rPr>
          <w:rFonts w:eastAsiaTheme="minorEastAsia"/>
          <w:lang w:eastAsia="zh-CN"/>
        </w:rPr>
        <w:t xml:space="preserve">n this case, UE’s MR should perform legacy </w:t>
      </w:r>
      <w:r w:rsidR="00BA32FB">
        <w:rPr>
          <w:rFonts w:eastAsia="宋体"/>
          <w:szCs w:val="20"/>
          <w:lang w:val="en-GB" w:eastAsia="zh-CN"/>
        </w:rPr>
        <w:t xml:space="preserve">RRC_IDLE/RRC_INACTIVE behaviour, </w:t>
      </w:r>
      <w:proofErr w:type="gramStart"/>
      <w:r w:rsidR="00BA32FB">
        <w:rPr>
          <w:rFonts w:eastAsia="宋体"/>
          <w:szCs w:val="20"/>
          <w:lang w:val="en-GB" w:eastAsia="zh-CN"/>
        </w:rPr>
        <w:t>e.g.</w:t>
      </w:r>
      <w:proofErr w:type="gramEnd"/>
      <w:r w:rsidR="00BA32FB">
        <w:rPr>
          <w:rFonts w:eastAsia="宋体"/>
          <w:szCs w:val="20"/>
          <w:lang w:val="en-GB" w:eastAsia="zh-CN"/>
        </w:rPr>
        <w:t xml:space="preserve"> paging monitoring, SI reception, and RACH, etc.</w:t>
      </w:r>
      <w:r w:rsidR="00F051FF">
        <w:rPr>
          <w:rFonts w:eastAsia="宋体"/>
          <w:szCs w:val="20"/>
          <w:lang w:val="en-GB" w:eastAsia="zh-CN"/>
        </w:rPr>
        <w:t xml:space="preserve"> Thus, we need to discuss the detailed </w:t>
      </w:r>
      <w:r w:rsidR="0071728A">
        <w:rPr>
          <w:rFonts w:eastAsia="宋体"/>
          <w:szCs w:val="20"/>
          <w:lang w:val="en-GB" w:eastAsia="zh-CN"/>
        </w:rPr>
        <w:t>UE behaviour when UE wakes up from ultra-deep sleep state.</w:t>
      </w:r>
      <w:r w:rsidR="0071728A" w:rsidRPr="006B7662">
        <w:rPr>
          <w:szCs w:val="20"/>
        </w:rPr>
        <w:t xml:space="preserve"> </w:t>
      </w:r>
      <w:r w:rsidR="0071728A">
        <w:rPr>
          <w:szCs w:val="20"/>
        </w:rPr>
        <w:t>In RAN1#111 meeting, the following agreements were achieved for latency evaluation:</w:t>
      </w:r>
    </w:p>
    <w:tbl>
      <w:tblPr>
        <w:tblStyle w:val="af3"/>
        <w:tblW w:w="0" w:type="auto"/>
        <w:tblLook w:val="04A0" w:firstRow="1" w:lastRow="0" w:firstColumn="1" w:lastColumn="0" w:noHBand="0" w:noVBand="1"/>
      </w:tblPr>
      <w:tblGrid>
        <w:gridCol w:w="9186"/>
      </w:tblGrid>
      <w:tr w:rsidR="0071728A" w14:paraId="2974E9F2" w14:textId="77777777" w:rsidTr="003055A1">
        <w:tc>
          <w:tcPr>
            <w:tcW w:w="9186" w:type="dxa"/>
            <w:tcBorders>
              <w:top w:val="single" w:sz="4" w:space="0" w:color="auto"/>
              <w:left w:val="single" w:sz="4" w:space="0" w:color="auto"/>
              <w:bottom w:val="single" w:sz="4" w:space="0" w:color="auto"/>
              <w:right w:val="single" w:sz="4" w:space="0" w:color="auto"/>
            </w:tcBorders>
            <w:hideMark/>
          </w:tcPr>
          <w:p w14:paraId="5CA1CCA3" w14:textId="77777777" w:rsidR="0071728A" w:rsidRPr="00747519" w:rsidRDefault="0071728A" w:rsidP="00747519">
            <w:pPr>
              <w:spacing w:after="120" w:line="210" w:lineRule="atLeast"/>
              <w:contextualSpacing/>
              <w:jc w:val="both"/>
              <w:rPr>
                <w:rFonts w:eastAsia="Malgun Gothic" w:cs="Times"/>
                <w:szCs w:val="20"/>
                <w:lang w:eastAsia="ko-KR"/>
              </w:rPr>
            </w:pPr>
            <w:r w:rsidRPr="00747519">
              <w:rPr>
                <w:rFonts w:eastAsia="Malgun Gothic" w:cs="Times"/>
                <w:szCs w:val="20"/>
                <w:lang w:eastAsia="ko-KR"/>
              </w:rPr>
              <w:t>For IDLE/INACTIVE state, the latency is the time interval between the data arrival time at the gNB and the time of the first PO UE can [monitor/detect] the paging message</w:t>
            </w:r>
          </w:p>
          <w:p w14:paraId="46347DBA" w14:textId="77777777" w:rsidR="0071728A" w:rsidRPr="00747519" w:rsidRDefault="0071728A" w:rsidP="00747519">
            <w:pPr>
              <w:numPr>
                <w:ilvl w:val="0"/>
                <w:numId w:val="29"/>
              </w:numPr>
              <w:snapToGrid w:val="0"/>
              <w:spacing w:after="120" w:line="256" w:lineRule="auto"/>
              <w:ind w:left="528" w:hanging="284"/>
              <w:contextualSpacing/>
              <w:jc w:val="both"/>
              <w:rPr>
                <w:rFonts w:eastAsia="Malgun Gothic" w:cs="Times"/>
                <w:szCs w:val="20"/>
                <w:lang w:eastAsia="ko-KR"/>
              </w:rPr>
            </w:pPr>
            <w:r w:rsidRPr="00747519">
              <w:rPr>
                <w:rFonts w:eastAsia="Malgun Gothic" w:cs="Times"/>
                <w:szCs w:val="20"/>
                <w:lang w:eastAsia="ko-KR"/>
              </w:rPr>
              <w:t>FFS: if UE is not required to monitor a PO after wake-up, e.g., latency is the time interval between the data arrival time at the gNB and the time UE transmits the PRACH after LP-WUS detection.</w:t>
            </w:r>
          </w:p>
          <w:p w14:paraId="66C833B7" w14:textId="77777777" w:rsidR="0071728A" w:rsidRDefault="0071728A" w:rsidP="00747519">
            <w:pPr>
              <w:numPr>
                <w:ilvl w:val="0"/>
                <w:numId w:val="29"/>
              </w:numPr>
              <w:snapToGrid w:val="0"/>
              <w:spacing w:after="120" w:line="231" w:lineRule="atLeast"/>
              <w:ind w:left="528" w:hanging="284"/>
              <w:contextualSpacing/>
              <w:jc w:val="both"/>
              <w:rPr>
                <w:rFonts w:eastAsia="宋体"/>
                <w:szCs w:val="20"/>
                <w:lang w:eastAsia="zh-CN"/>
              </w:rPr>
            </w:pPr>
            <w:r w:rsidRPr="00747519">
              <w:rPr>
                <w:rFonts w:eastAsia="Malgun Gothic" w:cs="Times"/>
                <w:szCs w:val="20"/>
                <w:lang w:eastAsia="ko-KR"/>
              </w:rPr>
              <w:t>sync/re-sync for main radio is included</w:t>
            </w:r>
          </w:p>
        </w:tc>
      </w:tr>
    </w:tbl>
    <w:p w14:paraId="053FA310" w14:textId="03E1034B" w:rsidR="0071728A" w:rsidRDefault="0071728A" w:rsidP="00747519">
      <w:pPr>
        <w:spacing w:after="120"/>
        <w:contextualSpacing/>
        <w:jc w:val="both"/>
        <w:rPr>
          <w:rFonts w:eastAsia="宋体"/>
          <w:szCs w:val="20"/>
          <w:lang w:val="en-GB" w:eastAsia="zh-CN"/>
        </w:rPr>
      </w:pPr>
      <w:r>
        <w:rPr>
          <w:rFonts w:eastAsia="宋体"/>
          <w:szCs w:val="20"/>
          <w:lang w:val="en-GB" w:eastAsia="zh-CN"/>
        </w:rPr>
        <w:t>It could be observed that there are two possible way forwards</w:t>
      </w:r>
      <w:r w:rsidR="000D57B8">
        <w:rPr>
          <w:rFonts w:eastAsia="宋体"/>
          <w:szCs w:val="20"/>
          <w:lang w:val="en-GB" w:eastAsia="zh-CN"/>
        </w:rPr>
        <w:t xml:space="preserve"> on UE behaviour after waking up</w:t>
      </w:r>
      <w:r>
        <w:rPr>
          <w:rFonts w:eastAsia="宋体"/>
          <w:szCs w:val="20"/>
          <w:lang w:val="en-GB" w:eastAsia="zh-CN"/>
        </w:rPr>
        <w:t>:</w:t>
      </w:r>
    </w:p>
    <w:p w14:paraId="755F4E7D" w14:textId="77777777" w:rsidR="0071728A" w:rsidRPr="003B71FC" w:rsidRDefault="0071728A" w:rsidP="00747519">
      <w:pPr>
        <w:pStyle w:val="af9"/>
        <w:numPr>
          <w:ilvl w:val="0"/>
          <w:numId w:val="28"/>
        </w:numPr>
        <w:spacing w:after="120"/>
        <w:ind w:firstLineChars="0"/>
        <w:contextualSpacing/>
        <w:rPr>
          <w:rFonts w:ascii="Times New Roman" w:hAnsi="Times New Roman"/>
          <w:sz w:val="20"/>
          <w:szCs w:val="20"/>
          <w:lang w:val="en-GB"/>
        </w:rPr>
      </w:pPr>
      <w:r w:rsidRPr="003B71FC">
        <w:rPr>
          <w:rFonts w:ascii="Times New Roman" w:hAnsi="Times New Roman"/>
          <w:sz w:val="20"/>
          <w:szCs w:val="20"/>
          <w:lang w:val="en-GB"/>
        </w:rPr>
        <w:t>Option 1: UE performs RACH directly.</w:t>
      </w:r>
    </w:p>
    <w:p w14:paraId="6452FBA8" w14:textId="7097E11D" w:rsidR="0071728A" w:rsidRPr="003B71FC" w:rsidRDefault="0071728A" w:rsidP="00747519">
      <w:pPr>
        <w:pStyle w:val="af9"/>
        <w:numPr>
          <w:ilvl w:val="0"/>
          <w:numId w:val="28"/>
        </w:numPr>
        <w:spacing w:after="120"/>
        <w:ind w:firstLineChars="0"/>
        <w:contextualSpacing/>
        <w:rPr>
          <w:rFonts w:ascii="Times New Roman" w:hAnsi="Times New Roman"/>
          <w:sz w:val="20"/>
          <w:szCs w:val="20"/>
          <w:lang w:val="en-GB"/>
        </w:rPr>
      </w:pPr>
      <w:r w:rsidRPr="003B71FC">
        <w:rPr>
          <w:rFonts w:ascii="Times New Roman" w:hAnsi="Times New Roman"/>
          <w:sz w:val="20"/>
          <w:szCs w:val="20"/>
          <w:lang w:val="en-GB"/>
        </w:rPr>
        <w:t>Option 2:  UE performs paging monitoring or UE performs PEI</w:t>
      </w:r>
      <w:r w:rsidR="00D61D42">
        <w:rPr>
          <w:rFonts w:ascii="Times New Roman" w:hAnsi="Times New Roman"/>
          <w:sz w:val="20"/>
          <w:szCs w:val="20"/>
          <w:lang w:val="en-GB"/>
        </w:rPr>
        <w:t xml:space="preserve"> (if supported)</w:t>
      </w:r>
      <w:r w:rsidRPr="003B71FC">
        <w:rPr>
          <w:rFonts w:ascii="Times New Roman" w:hAnsi="Times New Roman"/>
          <w:sz w:val="20"/>
          <w:szCs w:val="20"/>
          <w:lang w:val="en-GB"/>
        </w:rPr>
        <w:t xml:space="preserve"> and paging monitoring.</w:t>
      </w:r>
    </w:p>
    <w:p w14:paraId="5E8D4BBF" w14:textId="19AFCF5A" w:rsidR="0071728A" w:rsidRDefault="0071728A" w:rsidP="00747519">
      <w:pPr>
        <w:spacing w:after="120"/>
        <w:contextualSpacing/>
        <w:jc w:val="both"/>
        <w:rPr>
          <w:rFonts w:eastAsia="宋体"/>
          <w:szCs w:val="20"/>
          <w:lang w:val="en-GB"/>
        </w:rPr>
      </w:pPr>
      <w:r>
        <w:rPr>
          <w:rFonts w:eastAsia="宋体"/>
          <w:szCs w:val="20"/>
          <w:lang w:val="en-GB"/>
        </w:rPr>
        <w:t xml:space="preserve">For option 1, it requires per-UE indication in LP-WUS, </w:t>
      </w:r>
      <w:proofErr w:type="gramStart"/>
      <w:r>
        <w:rPr>
          <w:rFonts w:eastAsia="宋体"/>
          <w:szCs w:val="20"/>
          <w:lang w:val="en-GB"/>
        </w:rPr>
        <w:t>i.e.</w:t>
      </w:r>
      <w:proofErr w:type="gramEnd"/>
      <w:r>
        <w:rPr>
          <w:rFonts w:eastAsia="宋体"/>
          <w:szCs w:val="20"/>
          <w:lang w:val="en-GB"/>
        </w:rPr>
        <w:t xml:space="preserve"> the u</w:t>
      </w:r>
      <w:r w:rsidRPr="00FC32A4">
        <w:rPr>
          <w:rFonts w:eastAsia="宋体"/>
          <w:szCs w:val="20"/>
          <w:lang w:val="en-GB"/>
        </w:rPr>
        <w:t>nique</w:t>
      </w:r>
      <w:r>
        <w:rPr>
          <w:rFonts w:eastAsia="宋体"/>
          <w:szCs w:val="20"/>
          <w:lang w:val="en-GB"/>
        </w:rPr>
        <w:t xml:space="preserve"> UE identity in LP-WUS.</w:t>
      </w:r>
      <w:r w:rsidR="007B3717">
        <w:rPr>
          <w:rFonts w:eastAsia="宋体"/>
          <w:szCs w:val="20"/>
          <w:lang w:val="en-GB"/>
        </w:rPr>
        <w:t xml:space="preserve"> Otherwise, too many UEs would perform RACH due to false alarm</w:t>
      </w:r>
      <w:r w:rsidR="00860343">
        <w:rPr>
          <w:rFonts w:eastAsia="宋体"/>
          <w:szCs w:val="20"/>
          <w:lang w:val="en-GB"/>
        </w:rPr>
        <w:t xml:space="preserve">, which </w:t>
      </w:r>
      <w:r w:rsidR="00C77588">
        <w:rPr>
          <w:rFonts w:eastAsia="宋体"/>
          <w:szCs w:val="20"/>
          <w:lang w:val="en-GB"/>
        </w:rPr>
        <w:t>will lead unnecessary signaling overhead/</w:t>
      </w:r>
      <w:r w:rsidR="0006617E">
        <w:rPr>
          <w:rFonts w:eastAsia="宋体"/>
          <w:szCs w:val="20"/>
          <w:lang w:val="en-GB"/>
        </w:rPr>
        <w:t>congestion and power consumption</w:t>
      </w:r>
      <w:r w:rsidR="00860343">
        <w:rPr>
          <w:rFonts w:eastAsia="宋体"/>
          <w:szCs w:val="20"/>
          <w:lang w:val="en-GB"/>
        </w:rPr>
        <w:t>.</w:t>
      </w:r>
      <w:r>
        <w:rPr>
          <w:rFonts w:eastAsia="宋体"/>
          <w:szCs w:val="20"/>
          <w:lang w:val="en-GB"/>
        </w:rPr>
        <w:t xml:space="preserve"> In our view, the UE identity in current paging message should be reused in this case, which is the NG-5G-S-TMSI with 48 bis for RRC_IDLE UE</w:t>
      </w:r>
      <w:r w:rsidR="00E0279B">
        <w:rPr>
          <w:rFonts w:eastAsia="宋体"/>
          <w:szCs w:val="20"/>
          <w:lang w:val="en-GB"/>
        </w:rPr>
        <w:t>s</w:t>
      </w:r>
      <w:r>
        <w:rPr>
          <w:rFonts w:eastAsia="宋体"/>
          <w:szCs w:val="20"/>
          <w:lang w:val="en-GB"/>
        </w:rPr>
        <w:t xml:space="preserve"> and I-RNTI-Value with 40 bits for RRC_INACTIVE UE</w:t>
      </w:r>
      <w:r w:rsidR="00E0279B">
        <w:rPr>
          <w:rFonts w:eastAsia="宋体"/>
          <w:szCs w:val="20"/>
          <w:lang w:val="en-GB"/>
        </w:rPr>
        <w:t>s</w:t>
      </w:r>
      <w:r>
        <w:rPr>
          <w:rFonts w:eastAsia="宋体"/>
          <w:szCs w:val="20"/>
          <w:lang w:val="en-GB"/>
        </w:rPr>
        <w:t xml:space="preserve">. Hence, 48 bits should be reserved for UE_ID in LP-WUS, which will </w:t>
      </w:r>
      <w:r w:rsidR="005935E4">
        <w:rPr>
          <w:rFonts w:eastAsia="宋体"/>
          <w:szCs w:val="20"/>
          <w:lang w:val="en-GB"/>
        </w:rPr>
        <w:t>be a challenge for the LP-WUS design</w:t>
      </w:r>
      <w:r w:rsidR="002B447F">
        <w:rPr>
          <w:rFonts w:eastAsia="宋体"/>
          <w:szCs w:val="20"/>
          <w:lang w:val="en-GB"/>
        </w:rPr>
        <w:t xml:space="preserve">, and it is not feasible due to current RAN1 discussion. </w:t>
      </w:r>
      <w:r>
        <w:rPr>
          <w:rFonts w:eastAsia="宋体"/>
          <w:szCs w:val="20"/>
          <w:lang w:val="en-GB"/>
        </w:rPr>
        <w:t>Besides, option 1 may also require the RACH configuration should be valid and stored by UE</w:t>
      </w:r>
      <w:r w:rsidRPr="006B7662">
        <w:t xml:space="preserve"> </w:t>
      </w:r>
      <w:r w:rsidRPr="006B7662">
        <w:rPr>
          <w:rFonts w:eastAsia="宋体"/>
          <w:szCs w:val="20"/>
          <w:lang w:val="en-GB"/>
        </w:rPr>
        <w:t>when UE is in ultra-deep sleep</w:t>
      </w:r>
      <w:r>
        <w:rPr>
          <w:rFonts w:eastAsia="宋体"/>
          <w:szCs w:val="20"/>
          <w:lang w:val="en-GB"/>
        </w:rPr>
        <w:t>, which will bring additional complexity.</w:t>
      </w:r>
    </w:p>
    <w:p w14:paraId="6D9FD7EB" w14:textId="23633CEA" w:rsidR="0071728A" w:rsidRPr="00114D18" w:rsidRDefault="0071728A" w:rsidP="00747519">
      <w:pPr>
        <w:spacing w:after="120"/>
        <w:contextualSpacing/>
        <w:jc w:val="both"/>
        <w:rPr>
          <w:rFonts w:eastAsiaTheme="minorEastAsia"/>
          <w:b/>
          <w:bCs/>
          <w:szCs w:val="20"/>
          <w:lang w:eastAsia="zh-CN"/>
        </w:rPr>
      </w:pPr>
      <w:r w:rsidRPr="006B7662">
        <w:rPr>
          <w:rFonts w:eastAsia="宋体"/>
          <w:b/>
          <w:bCs/>
          <w:szCs w:val="20"/>
          <w:lang w:val="en-GB"/>
        </w:rPr>
        <w:t>Observation</w:t>
      </w:r>
      <w:r w:rsidR="00AB2A41">
        <w:rPr>
          <w:rFonts w:eastAsia="宋体"/>
          <w:b/>
          <w:bCs/>
          <w:szCs w:val="20"/>
          <w:lang w:val="en-GB"/>
        </w:rPr>
        <w:t xml:space="preserve"> 2</w:t>
      </w:r>
      <w:r w:rsidRPr="006B7662">
        <w:rPr>
          <w:rFonts w:eastAsia="宋体"/>
          <w:b/>
          <w:bCs/>
          <w:szCs w:val="20"/>
          <w:lang w:val="en-GB"/>
        </w:rPr>
        <w:t xml:space="preserve">: </w:t>
      </w:r>
      <w:r w:rsidRPr="003B71FC">
        <w:rPr>
          <w:rFonts w:eastAsiaTheme="minorEastAsia"/>
          <w:b/>
          <w:bCs/>
          <w:szCs w:val="20"/>
          <w:lang w:eastAsia="zh-CN"/>
        </w:rPr>
        <w:t xml:space="preserve">performing RACH directly </w:t>
      </w:r>
      <w:r w:rsidR="00334F4C">
        <w:rPr>
          <w:rFonts w:eastAsiaTheme="minorEastAsia"/>
          <w:b/>
          <w:bCs/>
          <w:szCs w:val="20"/>
          <w:lang w:eastAsia="zh-CN"/>
        </w:rPr>
        <w:t xml:space="preserve">after waking up by LP-WUS </w:t>
      </w:r>
      <w:r w:rsidRPr="003B71FC">
        <w:rPr>
          <w:rFonts w:eastAsiaTheme="minorEastAsia"/>
          <w:b/>
          <w:bCs/>
          <w:szCs w:val="20"/>
          <w:lang w:eastAsia="zh-CN"/>
        </w:rPr>
        <w:t xml:space="preserve">may require per-UE indication in LP-WUS and RACH configuration </w:t>
      </w:r>
      <w:r>
        <w:rPr>
          <w:rFonts w:eastAsiaTheme="minorEastAsia"/>
          <w:b/>
          <w:bCs/>
          <w:szCs w:val="20"/>
          <w:lang w:eastAsia="zh-CN"/>
        </w:rPr>
        <w:t xml:space="preserve">to </w:t>
      </w:r>
      <w:r w:rsidRPr="003B71FC">
        <w:rPr>
          <w:rFonts w:eastAsiaTheme="minorEastAsia"/>
          <w:b/>
          <w:bCs/>
          <w:szCs w:val="20"/>
          <w:lang w:eastAsia="zh-CN"/>
        </w:rPr>
        <w:t>be valid</w:t>
      </w:r>
      <w:r w:rsidR="00B67005">
        <w:rPr>
          <w:rFonts w:eastAsiaTheme="minorEastAsia"/>
          <w:b/>
          <w:bCs/>
          <w:szCs w:val="20"/>
          <w:lang w:eastAsia="zh-CN"/>
        </w:rPr>
        <w:t>/</w:t>
      </w:r>
      <w:r w:rsidRPr="003B71FC">
        <w:rPr>
          <w:rFonts w:eastAsiaTheme="minorEastAsia"/>
          <w:b/>
          <w:bCs/>
          <w:szCs w:val="20"/>
          <w:lang w:eastAsia="zh-CN"/>
        </w:rPr>
        <w:t>stored</w:t>
      </w:r>
      <w:r w:rsidRPr="00114D18">
        <w:rPr>
          <w:rFonts w:eastAsiaTheme="minorEastAsia"/>
          <w:b/>
          <w:bCs/>
          <w:szCs w:val="20"/>
          <w:lang w:eastAsia="zh-CN"/>
        </w:rPr>
        <w:t>.</w:t>
      </w:r>
    </w:p>
    <w:p w14:paraId="282B440A" w14:textId="45B6BBEE" w:rsidR="0071728A" w:rsidRDefault="00457384" w:rsidP="00747519">
      <w:pPr>
        <w:spacing w:after="120"/>
        <w:contextualSpacing/>
        <w:jc w:val="both"/>
        <w:rPr>
          <w:rFonts w:eastAsia="宋体"/>
          <w:szCs w:val="20"/>
          <w:lang w:val="en-GB"/>
        </w:rPr>
      </w:pPr>
      <w:r>
        <w:rPr>
          <w:rFonts w:eastAsia="宋体"/>
          <w:szCs w:val="20"/>
          <w:lang w:val="en-GB"/>
        </w:rPr>
        <w:t>While</w:t>
      </w:r>
      <w:r w:rsidR="009E5853">
        <w:rPr>
          <w:rFonts w:eastAsia="宋体"/>
          <w:szCs w:val="20"/>
          <w:lang w:val="en-GB"/>
        </w:rPr>
        <w:t xml:space="preserve"> we think option 2 should be the baseline, </w:t>
      </w:r>
      <w:proofErr w:type="gramStart"/>
      <w:r w:rsidR="009E5853">
        <w:rPr>
          <w:rFonts w:eastAsia="宋体"/>
          <w:szCs w:val="20"/>
          <w:lang w:val="en-GB"/>
        </w:rPr>
        <w:t>i.e.</w:t>
      </w:r>
      <w:proofErr w:type="gramEnd"/>
      <w:r w:rsidR="0071728A" w:rsidRPr="006B7662">
        <w:rPr>
          <w:rFonts w:eastAsia="宋体"/>
          <w:szCs w:val="20"/>
          <w:lang w:val="en-GB"/>
        </w:rPr>
        <w:t xml:space="preserve"> it is </w:t>
      </w:r>
      <w:r w:rsidR="0071728A">
        <w:rPr>
          <w:rFonts w:eastAsia="宋体"/>
          <w:szCs w:val="20"/>
          <w:lang w:val="en-GB"/>
        </w:rPr>
        <w:t xml:space="preserve">straightforward that UE </w:t>
      </w:r>
      <w:r w:rsidR="0071728A" w:rsidRPr="006B7662">
        <w:rPr>
          <w:rFonts w:eastAsia="宋体"/>
          <w:szCs w:val="20"/>
          <w:lang w:val="en-GB"/>
        </w:rPr>
        <w:t>perform</w:t>
      </w:r>
      <w:r w:rsidR="0071728A">
        <w:rPr>
          <w:rFonts w:eastAsia="宋体"/>
          <w:szCs w:val="20"/>
          <w:lang w:val="en-GB"/>
        </w:rPr>
        <w:t>s</w:t>
      </w:r>
      <w:r w:rsidR="0071728A" w:rsidRPr="006B7662">
        <w:rPr>
          <w:rFonts w:eastAsia="宋体"/>
          <w:szCs w:val="20"/>
          <w:lang w:val="en-GB"/>
        </w:rPr>
        <w:t xml:space="preserve"> paging monitoring </w:t>
      </w:r>
      <w:r w:rsidR="0071728A">
        <w:rPr>
          <w:rFonts w:eastAsia="宋体"/>
          <w:szCs w:val="20"/>
          <w:lang w:val="en-GB"/>
        </w:rPr>
        <w:t>or PEI and paging monitoring</w:t>
      </w:r>
      <w:r w:rsidR="0071728A" w:rsidRPr="006B7662">
        <w:rPr>
          <w:rFonts w:eastAsia="宋体"/>
          <w:szCs w:val="20"/>
          <w:lang w:val="en-GB"/>
        </w:rPr>
        <w:t xml:space="preserve"> related behaviour, </w:t>
      </w:r>
      <w:r>
        <w:rPr>
          <w:rFonts w:eastAsia="宋体" w:hint="eastAsia"/>
          <w:szCs w:val="20"/>
          <w:lang w:val="en-GB" w:eastAsia="zh-CN"/>
        </w:rPr>
        <w:t>inste</w:t>
      </w:r>
      <w:r>
        <w:rPr>
          <w:rFonts w:eastAsia="宋体"/>
          <w:szCs w:val="20"/>
          <w:lang w:val="en-GB"/>
        </w:rPr>
        <w:t xml:space="preserve">ad of </w:t>
      </w:r>
      <w:r w:rsidR="0071728A" w:rsidRPr="006B7662">
        <w:rPr>
          <w:rFonts w:eastAsia="宋体"/>
          <w:szCs w:val="20"/>
          <w:lang w:val="en-GB"/>
        </w:rPr>
        <w:t>perform</w:t>
      </w:r>
      <w:r>
        <w:rPr>
          <w:rFonts w:eastAsia="宋体"/>
          <w:szCs w:val="20"/>
          <w:lang w:val="en-GB"/>
        </w:rPr>
        <w:t>ing</w:t>
      </w:r>
      <w:r w:rsidR="0071728A" w:rsidRPr="006B7662">
        <w:rPr>
          <w:rFonts w:eastAsia="宋体"/>
          <w:szCs w:val="20"/>
          <w:lang w:val="en-GB"/>
        </w:rPr>
        <w:t xml:space="preserve"> RACH procedure directly</w:t>
      </w:r>
      <w:r w:rsidR="0003301E">
        <w:rPr>
          <w:rFonts w:eastAsia="宋体"/>
          <w:szCs w:val="20"/>
          <w:lang w:val="en-GB"/>
        </w:rPr>
        <w:t xml:space="preserve">, </w:t>
      </w:r>
      <w:r w:rsidR="0003301E" w:rsidRPr="006B7662">
        <w:rPr>
          <w:rFonts w:eastAsia="宋体"/>
          <w:szCs w:val="20"/>
          <w:lang w:val="en-GB"/>
        </w:rPr>
        <w:t>after waking up</w:t>
      </w:r>
      <w:r w:rsidR="0071728A" w:rsidRPr="006B7662">
        <w:rPr>
          <w:rFonts w:eastAsia="宋体"/>
          <w:szCs w:val="20"/>
          <w:lang w:val="en-GB"/>
        </w:rPr>
        <w:t xml:space="preserve">. </w:t>
      </w:r>
      <w:r w:rsidR="00714686">
        <w:rPr>
          <w:rFonts w:eastAsia="宋体"/>
          <w:szCs w:val="20"/>
          <w:lang w:val="en-GB"/>
        </w:rPr>
        <w:t xml:space="preserve">Whether needs to monitor PEI depends on the </w:t>
      </w:r>
      <w:r w:rsidR="00B1328D">
        <w:rPr>
          <w:rFonts w:eastAsia="宋体"/>
          <w:szCs w:val="20"/>
          <w:lang w:val="en-GB"/>
        </w:rPr>
        <w:t>discussion</w:t>
      </w:r>
      <w:r w:rsidR="00714686">
        <w:rPr>
          <w:rFonts w:eastAsia="宋体"/>
          <w:szCs w:val="20"/>
          <w:lang w:val="en-GB"/>
        </w:rPr>
        <w:t xml:space="preserve"> on whether</w:t>
      </w:r>
      <w:r w:rsidR="000E7BC9">
        <w:rPr>
          <w:rFonts w:eastAsia="宋体"/>
          <w:szCs w:val="20"/>
          <w:lang w:val="en-GB"/>
        </w:rPr>
        <w:t xml:space="preserve"> LP-WUS could be used together with PEI.</w:t>
      </w:r>
      <w:r w:rsidR="00714686">
        <w:rPr>
          <w:rFonts w:eastAsia="宋体"/>
          <w:szCs w:val="20"/>
          <w:lang w:val="en-GB"/>
        </w:rPr>
        <w:t xml:space="preserve"> </w:t>
      </w:r>
      <w:r w:rsidR="0071728A">
        <w:rPr>
          <w:rFonts w:eastAsia="宋体"/>
          <w:szCs w:val="20"/>
          <w:lang w:val="en-GB"/>
        </w:rPr>
        <w:t xml:space="preserve">Besides, </w:t>
      </w:r>
      <w:r w:rsidR="0033288D">
        <w:rPr>
          <w:rFonts w:eastAsia="宋体"/>
          <w:szCs w:val="20"/>
          <w:lang w:val="en-GB"/>
        </w:rPr>
        <w:t>after</w:t>
      </w:r>
      <w:r w:rsidR="0071728A">
        <w:rPr>
          <w:rFonts w:eastAsia="宋体"/>
          <w:szCs w:val="20"/>
          <w:lang w:val="en-GB"/>
        </w:rPr>
        <w:t xml:space="preserve"> UE wakes up, w</w:t>
      </w:r>
      <w:r w:rsidR="0071728A" w:rsidRPr="006B7662">
        <w:rPr>
          <w:rFonts w:eastAsia="宋体"/>
          <w:szCs w:val="20"/>
          <w:lang w:val="en-GB"/>
        </w:rPr>
        <w:t>hether/how to measure SSB and perform SI reception</w:t>
      </w:r>
      <w:r w:rsidR="0071728A">
        <w:rPr>
          <w:rFonts w:eastAsia="宋体"/>
          <w:szCs w:val="20"/>
          <w:lang w:val="en-GB"/>
        </w:rPr>
        <w:t xml:space="preserve"> </w:t>
      </w:r>
      <w:r w:rsidR="0071728A" w:rsidRPr="006B7662">
        <w:rPr>
          <w:rFonts w:eastAsia="宋体"/>
          <w:szCs w:val="20"/>
          <w:lang w:val="en-GB"/>
        </w:rPr>
        <w:t>is FFS, depending on the discussion</w:t>
      </w:r>
      <w:r w:rsidR="00B83FE8">
        <w:rPr>
          <w:rFonts w:eastAsia="宋体"/>
          <w:szCs w:val="20"/>
          <w:lang w:val="en-GB"/>
        </w:rPr>
        <w:t xml:space="preserve"> on RRM and mobility</w:t>
      </w:r>
      <w:r w:rsidR="0071728A" w:rsidRPr="006B7662">
        <w:rPr>
          <w:rFonts w:eastAsia="宋体"/>
          <w:szCs w:val="20"/>
          <w:lang w:val="en-GB"/>
        </w:rPr>
        <w:t xml:space="preserve"> </w:t>
      </w:r>
      <w:r w:rsidR="0071728A">
        <w:rPr>
          <w:rFonts w:eastAsia="宋体"/>
          <w:szCs w:val="20"/>
          <w:lang w:val="en-GB"/>
        </w:rPr>
        <w:t>in section 2.</w:t>
      </w:r>
      <w:r w:rsidR="00203693">
        <w:rPr>
          <w:rFonts w:eastAsia="宋体"/>
          <w:szCs w:val="20"/>
          <w:lang w:val="en-GB"/>
        </w:rPr>
        <w:t>6</w:t>
      </w:r>
      <w:r w:rsidR="0071728A" w:rsidRPr="006B7662">
        <w:rPr>
          <w:rFonts w:eastAsia="宋体"/>
          <w:szCs w:val="20"/>
          <w:lang w:val="en-GB"/>
        </w:rPr>
        <w:t xml:space="preserve">, </w:t>
      </w:r>
      <w:proofErr w:type="gramStart"/>
      <w:r w:rsidR="0071728A" w:rsidRPr="006B7662">
        <w:rPr>
          <w:rFonts w:eastAsia="宋体"/>
          <w:szCs w:val="20"/>
          <w:lang w:val="en-GB"/>
        </w:rPr>
        <w:t>e.g.</w:t>
      </w:r>
      <w:proofErr w:type="gramEnd"/>
      <w:r w:rsidR="0071728A" w:rsidRPr="006B7662">
        <w:rPr>
          <w:rFonts w:eastAsia="宋体"/>
          <w:szCs w:val="20"/>
          <w:lang w:val="en-GB"/>
        </w:rPr>
        <w:t xml:space="preserve"> whether </w:t>
      </w:r>
      <w:r w:rsidR="001467A8">
        <w:rPr>
          <w:rFonts w:eastAsia="宋体"/>
          <w:szCs w:val="20"/>
          <w:lang w:val="en-GB"/>
        </w:rPr>
        <w:t xml:space="preserve">need </w:t>
      </w:r>
      <w:r w:rsidR="0071728A" w:rsidRPr="006B7662">
        <w:rPr>
          <w:rFonts w:eastAsia="宋体"/>
          <w:szCs w:val="20"/>
          <w:lang w:val="en-GB"/>
        </w:rPr>
        <w:t xml:space="preserve">to maintain valid SI information during </w:t>
      </w:r>
      <w:r w:rsidR="0071728A">
        <w:rPr>
          <w:rFonts w:eastAsia="宋体"/>
          <w:szCs w:val="20"/>
          <w:lang w:val="en-GB"/>
        </w:rPr>
        <w:t>ultra-</w:t>
      </w:r>
      <w:r w:rsidR="0071728A" w:rsidRPr="006B7662">
        <w:rPr>
          <w:rFonts w:eastAsia="宋体"/>
          <w:szCs w:val="20"/>
          <w:lang w:val="en-GB"/>
        </w:rPr>
        <w:t>deep sleep state.</w:t>
      </w:r>
    </w:p>
    <w:p w14:paraId="1EDDFC3E" w14:textId="58B2C453" w:rsidR="0071728A" w:rsidRDefault="0071728A" w:rsidP="00747519">
      <w:pPr>
        <w:spacing w:after="120"/>
        <w:contextualSpacing/>
        <w:jc w:val="both"/>
        <w:rPr>
          <w:b/>
          <w:bCs/>
        </w:rPr>
      </w:pPr>
      <w:r>
        <w:rPr>
          <w:b/>
        </w:rPr>
        <w:t xml:space="preserve">Proposal </w:t>
      </w:r>
      <w:r w:rsidR="00B82D66">
        <w:rPr>
          <w:b/>
        </w:rPr>
        <w:t>1</w:t>
      </w:r>
      <w:r>
        <w:rPr>
          <w:b/>
        </w:rPr>
        <w:t>: UE’s MR should wake up (</w:t>
      </w:r>
      <w:proofErr w:type="gramStart"/>
      <w:r>
        <w:rPr>
          <w:b/>
        </w:rPr>
        <w:t>i.e.</w:t>
      </w:r>
      <w:proofErr w:type="gramEnd"/>
      <w:r>
        <w:rPr>
          <w:b/>
        </w:rPr>
        <w:t xml:space="preserve"> exit ultra-deep sleep power state)</w:t>
      </w:r>
      <w:r>
        <w:rPr>
          <w:b/>
          <w:bCs/>
        </w:rPr>
        <w:t xml:space="preserve"> when UE receives LP-WUS which indicates the UE to wake up. </w:t>
      </w:r>
    </w:p>
    <w:p w14:paraId="45228A60" w14:textId="5D228CC0" w:rsidR="0071728A" w:rsidRPr="00AE53A6" w:rsidRDefault="0071728A" w:rsidP="00747519">
      <w:pPr>
        <w:spacing w:after="120"/>
        <w:contextualSpacing/>
        <w:jc w:val="both"/>
        <w:rPr>
          <w:rFonts w:eastAsiaTheme="minorEastAsia"/>
          <w:b/>
          <w:bCs/>
          <w:szCs w:val="20"/>
          <w:lang w:eastAsia="zh-CN"/>
        </w:rPr>
      </w:pPr>
      <w:r w:rsidRPr="00AE53A6">
        <w:rPr>
          <w:rFonts w:eastAsiaTheme="minorEastAsia"/>
          <w:b/>
          <w:bCs/>
          <w:szCs w:val="20"/>
          <w:lang w:eastAsia="zh-CN"/>
        </w:rPr>
        <w:t xml:space="preserve">Proposal </w:t>
      </w:r>
      <w:r w:rsidR="00021B79">
        <w:rPr>
          <w:rFonts w:eastAsiaTheme="minorEastAsia"/>
          <w:b/>
          <w:bCs/>
          <w:szCs w:val="20"/>
          <w:lang w:eastAsia="zh-CN"/>
        </w:rPr>
        <w:t>2</w:t>
      </w:r>
      <w:r w:rsidRPr="00AE53A6">
        <w:rPr>
          <w:rFonts w:eastAsiaTheme="minorEastAsia"/>
          <w:b/>
          <w:bCs/>
          <w:szCs w:val="20"/>
          <w:lang w:eastAsia="zh-CN"/>
        </w:rPr>
        <w:t xml:space="preserve">: </w:t>
      </w:r>
      <w:r>
        <w:rPr>
          <w:rFonts w:eastAsiaTheme="minorEastAsia"/>
          <w:b/>
          <w:bCs/>
          <w:szCs w:val="20"/>
          <w:lang w:eastAsia="zh-CN"/>
        </w:rPr>
        <w:t>A</w:t>
      </w:r>
      <w:r w:rsidRPr="00AE53A6">
        <w:rPr>
          <w:rFonts w:eastAsiaTheme="minorEastAsia"/>
          <w:b/>
          <w:bCs/>
          <w:szCs w:val="20"/>
          <w:lang w:eastAsia="zh-CN"/>
        </w:rPr>
        <w:t>fter waking up</w:t>
      </w:r>
      <w:r>
        <w:rPr>
          <w:rFonts w:eastAsiaTheme="minorEastAsia"/>
          <w:b/>
          <w:bCs/>
          <w:szCs w:val="20"/>
          <w:lang w:eastAsia="zh-CN"/>
        </w:rPr>
        <w:t xml:space="preserve"> by LP-WUS</w:t>
      </w:r>
      <w:r w:rsidRPr="00AE53A6">
        <w:rPr>
          <w:rFonts w:eastAsiaTheme="minorEastAsia"/>
          <w:b/>
          <w:bCs/>
          <w:szCs w:val="20"/>
          <w:lang w:eastAsia="zh-CN"/>
        </w:rPr>
        <w:t xml:space="preserve">, </w:t>
      </w:r>
      <w:r w:rsidR="000331B7">
        <w:rPr>
          <w:rFonts w:eastAsiaTheme="minorEastAsia"/>
          <w:b/>
          <w:bCs/>
          <w:szCs w:val="20"/>
          <w:lang w:eastAsia="zh-CN"/>
        </w:rPr>
        <w:t>RAN2 assume</w:t>
      </w:r>
      <w:r w:rsidR="00B32037">
        <w:rPr>
          <w:rFonts w:eastAsiaTheme="minorEastAsia"/>
          <w:b/>
          <w:bCs/>
          <w:szCs w:val="20"/>
          <w:lang w:eastAsia="zh-CN"/>
        </w:rPr>
        <w:t>s</w:t>
      </w:r>
      <w:r w:rsidR="000331B7">
        <w:rPr>
          <w:rFonts w:eastAsiaTheme="minorEastAsia"/>
          <w:b/>
          <w:bCs/>
          <w:szCs w:val="20"/>
          <w:lang w:eastAsia="zh-CN"/>
        </w:rPr>
        <w:t xml:space="preserve"> </w:t>
      </w:r>
      <w:r w:rsidRPr="00AE53A6">
        <w:rPr>
          <w:rFonts w:eastAsiaTheme="minorEastAsia"/>
          <w:b/>
          <w:bCs/>
          <w:szCs w:val="20"/>
          <w:lang w:eastAsia="zh-CN"/>
        </w:rPr>
        <w:t>UE</w:t>
      </w:r>
      <w:r>
        <w:rPr>
          <w:rFonts w:eastAsiaTheme="minorEastAsia"/>
          <w:b/>
          <w:bCs/>
          <w:szCs w:val="20"/>
          <w:lang w:eastAsia="zh-CN"/>
        </w:rPr>
        <w:t xml:space="preserve"> should perform</w:t>
      </w:r>
      <w:r w:rsidRPr="00AE53A6">
        <w:rPr>
          <w:rFonts w:eastAsiaTheme="minorEastAsia"/>
          <w:b/>
          <w:bCs/>
          <w:szCs w:val="20"/>
          <w:lang w:eastAsia="zh-CN"/>
        </w:rPr>
        <w:t xml:space="preserve"> </w:t>
      </w:r>
      <w:r>
        <w:rPr>
          <w:rFonts w:eastAsiaTheme="minorEastAsia"/>
          <w:b/>
          <w:bCs/>
          <w:szCs w:val="20"/>
          <w:lang w:eastAsia="zh-CN"/>
        </w:rPr>
        <w:t>paging (or possible PEI</w:t>
      </w:r>
      <w:r w:rsidR="00BE4A4A">
        <w:rPr>
          <w:rFonts w:eastAsiaTheme="minorEastAsia"/>
          <w:b/>
          <w:bCs/>
          <w:szCs w:val="20"/>
          <w:lang w:eastAsia="zh-CN"/>
        </w:rPr>
        <w:t xml:space="preserve"> FFS</w:t>
      </w:r>
      <w:r>
        <w:rPr>
          <w:rFonts w:eastAsiaTheme="minorEastAsia"/>
          <w:b/>
          <w:bCs/>
          <w:szCs w:val="20"/>
          <w:lang w:eastAsia="zh-CN"/>
        </w:rPr>
        <w:t xml:space="preserve">) monitoring related behaviours, but not perform RACH procedure directly. </w:t>
      </w:r>
    </w:p>
    <w:p w14:paraId="59235306" w14:textId="0E042026" w:rsidR="0071728A" w:rsidRDefault="0071728A" w:rsidP="00747519">
      <w:pPr>
        <w:spacing w:after="120"/>
        <w:contextualSpacing/>
        <w:jc w:val="both"/>
        <w:rPr>
          <w:rFonts w:eastAsiaTheme="minorEastAsia"/>
          <w:szCs w:val="20"/>
          <w:lang w:val="en-GB" w:eastAsia="zh-CN"/>
        </w:rPr>
      </w:pPr>
      <w:r>
        <w:rPr>
          <w:rFonts w:eastAsiaTheme="minorEastAsia"/>
          <w:szCs w:val="20"/>
          <w:lang w:val="en-GB" w:eastAsia="zh-CN"/>
        </w:rPr>
        <w:t xml:space="preserve">If the way forward that UE monitors paging </w:t>
      </w:r>
      <w:r w:rsidR="00CD0DA8">
        <w:rPr>
          <w:rFonts w:eastAsiaTheme="minorEastAsia"/>
          <w:szCs w:val="20"/>
          <w:lang w:val="en-GB" w:eastAsia="zh-CN"/>
        </w:rPr>
        <w:t>(</w:t>
      </w:r>
      <w:r>
        <w:rPr>
          <w:rFonts w:eastAsiaTheme="minorEastAsia"/>
          <w:szCs w:val="20"/>
          <w:lang w:val="en-GB" w:eastAsia="zh-CN"/>
        </w:rPr>
        <w:t>or PEI and paging</w:t>
      </w:r>
      <w:r w:rsidR="00CD0DA8">
        <w:rPr>
          <w:rFonts w:eastAsiaTheme="minorEastAsia"/>
          <w:szCs w:val="20"/>
          <w:lang w:val="en-GB" w:eastAsia="zh-CN"/>
        </w:rPr>
        <w:t>)</w:t>
      </w:r>
      <w:r>
        <w:rPr>
          <w:rFonts w:eastAsiaTheme="minorEastAsia"/>
          <w:szCs w:val="20"/>
          <w:lang w:val="en-GB" w:eastAsia="zh-CN"/>
        </w:rPr>
        <w:t xml:space="preserve"> after UE wakes up triggered by LP-WUS, the paging latency will be as follows</w:t>
      </w:r>
      <w:r w:rsidR="008F3982">
        <w:rPr>
          <w:rFonts w:eastAsiaTheme="minorEastAsia"/>
          <w:szCs w:val="20"/>
          <w:lang w:val="en-GB" w:eastAsia="zh-CN"/>
        </w:rPr>
        <w:t xml:space="preserve"> based on the legacy PO</w:t>
      </w:r>
      <w:r>
        <w:rPr>
          <w:rFonts w:eastAsiaTheme="minorEastAsia"/>
          <w:szCs w:val="20"/>
          <w:lang w:val="en-GB" w:eastAsia="zh-CN"/>
        </w:rPr>
        <w:t>:</w:t>
      </w:r>
    </w:p>
    <w:p w14:paraId="3B34F854" w14:textId="77777777" w:rsidR="0071728A" w:rsidRDefault="0071728A" w:rsidP="0071728A">
      <w:pPr>
        <w:spacing w:after="120"/>
        <w:jc w:val="center"/>
      </w:pPr>
      <w:r>
        <w:object w:dxaOrig="11565" w:dyaOrig="1920" w14:anchorId="71B55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in" o:ole="">
            <v:imagedata r:id="rId12" o:title=""/>
          </v:shape>
          <o:OLEObject Type="Embed" ProgID="Visio.Drawing.15" ShapeID="_x0000_i1025" DrawAspect="Content" ObjectID="_1753273061" r:id="rId13"/>
        </w:object>
      </w:r>
    </w:p>
    <w:p w14:paraId="7A277E9C" w14:textId="117E9179" w:rsidR="0071728A" w:rsidRPr="00747519" w:rsidRDefault="0071728A" w:rsidP="0071728A">
      <w:pPr>
        <w:spacing w:after="120"/>
        <w:jc w:val="center"/>
        <w:rPr>
          <w:rFonts w:eastAsiaTheme="minorEastAsia"/>
          <w:szCs w:val="20"/>
          <w:lang w:val="en-GB" w:eastAsia="zh-CN"/>
        </w:rPr>
      </w:pPr>
      <w:r w:rsidRPr="00747519">
        <w:t>Figure</w:t>
      </w:r>
      <w:r w:rsidR="00042DF4" w:rsidRPr="00747519">
        <w:t xml:space="preserve"> 1</w:t>
      </w:r>
      <w:r w:rsidRPr="00747519">
        <w:t>: Latency for LP-WUS based</w:t>
      </w:r>
      <w:r w:rsidR="00671650">
        <w:t xml:space="preserve"> on</w:t>
      </w:r>
      <w:r w:rsidR="00042DF4">
        <w:t xml:space="preserve"> legacy</w:t>
      </w:r>
      <w:r w:rsidRPr="00747519">
        <w:t xml:space="preserve"> </w:t>
      </w:r>
      <w:r w:rsidR="00000ED8">
        <w:t>PO</w:t>
      </w:r>
    </w:p>
    <w:p w14:paraId="5EAB78BD" w14:textId="3F9F7BC4" w:rsidR="00DA36A0" w:rsidRDefault="0071728A" w:rsidP="0071728A">
      <w:pPr>
        <w:spacing w:after="120"/>
        <w:jc w:val="both"/>
        <w:rPr>
          <w:rFonts w:eastAsiaTheme="minorEastAsia"/>
          <w:szCs w:val="20"/>
          <w:lang w:val="en-GB" w:eastAsia="zh-CN"/>
        </w:rPr>
      </w:pPr>
      <w:r>
        <w:rPr>
          <w:rFonts w:eastAsiaTheme="minorEastAsia"/>
          <w:szCs w:val="20"/>
          <w:lang w:val="en-GB" w:eastAsia="zh-CN"/>
        </w:rPr>
        <w:t>Assuming the UE paging DRX is 1.28s, then UE needs to wait an average</w:t>
      </w:r>
      <w:r w:rsidR="005F5200">
        <w:rPr>
          <w:rFonts w:eastAsiaTheme="minorEastAsia"/>
          <w:szCs w:val="20"/>
          <w:lang w:val="en-GB" w:eastAsia="zh-CN"/>
        </w:rPr>
        <w:t xml:space="preserve"> </w:t>
      </w:r>
      <w:r w:rsidR="00562B27">
        <w:rPr>
          <w:rFonts w:eastAsiaTheme="minorEastAsia"/>
          <w:szCs w:val="20"/>
          <w:lang w:val="en-GB" w:eastAsia="zh-CN"/>
        </w:rPr>
        <w:t>latency</w:t>
      </w:r>
      <w:r>
        <w:rPr>
          <w:rFonts w:eastAsiaTheme="minorEastAsia"/>
          <w:szCs w:val="20"/>
          <w:lang w:val="en-GB" w:eastAsia="zh-CN"/>
        </w:rPr>
        <w:t xml:space="preserve"> of 640ms </w:t>
      </w:r>
      <w:r>
        <w:rPr>
          <w:rFonts w:eastAsiaTheme="minorEastAsia" w:hint="eastAsia"/>
          <w:szCs w:val="20"/>
          <w:lang w:val="en-GB" w:eastAsia="zh-CN"/>
        </w:rPr>
        <w:t>when</w:t>
      </w:r>
      <w:r>
        <w:rPr>
          <w:rFonts w:eastAsiaTheme="minorEastAsia"/>
          <w:szCs w:val="20"/>
          <w:lang w:val="en-GB" w:eastAsia="zh-CN"/>
        </w:rPr>
        <w:t xml:space="preserve"> UE completes the ramp up and synchronization procedure. </w:t>
      </w:r>
    </w:p>
    <w:p w14:paraId="58312D8B" w14:textId="5E7D947A" w:rsidR="0071728A" w:rsidRDefault="0071728A" w:rsidP="0071728A">
      <w:pPr>
        <w:spacing w:after="120"/>
        <w:jc w:val="both"/>
        <w:rPr>
          <w:rFonts w:eastAsiaTheme="minorEastAsia"/>
          <w:szCs w:val="20"/>
          <w:lang w:val="en-GB" w:eastAsia="zh-CN"/>
        </w:rPr>
      </w:pPr>
      <w:r>
        <w:rPr>
          <w:rFonts w:eastAsiaTheme="minorEastAsia"/>
          <w:szCs w:val="20"/>
          <w:lang w:val="en-GB" w:eastAsia="zh-CN"/>
        </w:rPr>
        <w:t xml:space="preserve">To reduce the latency, </w:t>
      </w:r>
      <w:r w:rsidR="002F3CA0">
        <w:rPr>
          <w:rFonts w:eastAsiaTheme="minorEastAsia"/>
          <w:szCs w:val="20"/>
          <w:lang w:val="en-GB" w:eastAsia="zh-CN"/>
        </w:rPr>
        <w:t>a</w:t>
      </w:r>
      <w:r>
        <w:rPr>
          <w:rFonts w:eastAsiaTheme="minorEastAsia"/>
          <w:szCs w:val="20"/>
          <w:lang w:val="en-GB" w:eastAsia="zh-CN"/>
        </w:rPr>
        <w:t xml:space="preserve"> dynamic PO solution could be considered</w:t>
      </w:r>
      <w:r w:rsidR="003C44B9">
        <w:rPr>
          <w:rFonts w:eastAsiaTheme="minorEastAsia"/>
          <w:szCs w:val="20"/>
          <w:lang w:val="en-GB" w:eastAsia="zh-CN"/>
        </w:rPr>
        <w:t>,</w:t>
      </w:r>
      <w:r>
        <w:rPr>
          <w:rFonts w:eastAsiaTheme="minorEastAsia"/>
          <w:szCs w:val="20"/>
          <w:lang w:val="en-GB" w:eastAsia="zh-CN"/>
        </w:rPr>
        <w:t xml:space="preserve"> </w:t>
      </w:r>
      <w:r>
        <w:rPr>
          <w:rFonts w:eastAsiaTheme="minorEastAsia" w:hint="eastAsia"/>
          <w:szCs w:val="20"/>
          <w:lang w:val="en-GB" w:eastAsia="zh-CN"/>
        </w:rPr>
        <w:t>i</w:t>
      </w:r>
      <w:r>
        <w:rPr>
          <w:rFonts w:eastAsiaTheme="minorEastAsia"/>
          <w:szCs w:val="20"/>
          <w:lang w:val="en-GB" w:eastAsia="zh-CN"/>
        </w:rPr>
        <w:t>n which the first PO when UE wakes up from ultra</w:t>
      </w:r>
      <w:r w:rsidR="00925458">
        <w:rPr>
          <w:rFonts w:eastAsiaTheme="minorEastAsia"/>
          <w:szCs w:val="20"/>
          <w:lang w:val="en-GB" w:eastAsia="zh-CN"/>
        </w:rPr>
        <w:t>-</w:t>
      </w:r>
      <w:r>
        <w:rPr>
          <w:rFonts w:eastAsiaTheme="minorEastAsia"/>
          <w:szCs w:val="20"/>
          <w:lang w:val="en-GB" w:eastAsia="zh-CN"/>
        </w:rPr>
        <w:t>deep</w:t>
      </w:r>
      <w:r w:rsidR="00925458">
        <w:rPr>
          <w:rFonts w:eastAsiaTheme="minorEastAsia"/>
          <w:szCs w:val="20"/>
          <w:lang w:val="en-GB" w:eastAsia="zh-CN"/>
        </w:rPr>
        <w:t>-</w:t>
      </w:r>
      <w:r>
        <w:rPr>
          <w:rFonts w:eastAsiaTheme="minorEastAsia"/>
          <w:szCs w:val="20"/>
          <w:lang w:val="en-GB" w:eastAsia="zh-CN"/>
        </w:rPr>
        <w:t>sleep state to monitor paging is</w:t>
      </w:r>
      <w:r w:rsidR="0036167E">
        <w:rPr>
          <w:rFonts w:eastAsiaTheme="minorEastAsia"/>
          <w:szCs w:val="20"/>
          <w:lang w:val="en-GB" w:eastAsia="zh-CN"/>
        </w:rPr>
        <w:t xml:space="preserve"> design </w:t>
      </w:r>
      <w:r w:rsidR="00705323">
        <w:rPr>
          <w:rFonts w:eastAsiaTheme="minorEastAsia"/>
          <w:szCs w:val="20"/>
          <w:lang w:val="en-GB" w:eastAsia="zh-CN"/>
        </w:rPr>
        <w:t>as</w:t>
      </w:r>
      <w:r>
        <w:rPr>
          <w:rFonts w:eastAsiaTheme="minorEastAsia"/>
          <w:szCs w:val="20"/>
          <w:lang w:val="en-GB" w:eastAsia="zh-CN"/>
        </w:rPr>
        <w:t xml:space="preserve"> close to the SSB for synchronization and before the UE’s </w:t>
      </w:r>
      <w:r w:rsidRPr="003B71FC">
        <w:rPr>
          <w:rFonts w:eastAsiaTheme="minorEastAsia"/>
          <w:szCs w:val="20"/>
          <w:lang w:val="en-GB" w:eastAsia="zh-CN"/>
        </w:rPr>
        <w:t xml:space="preserve">legacy </w:t>
      </w:r>
      <w:r>
        <w:rPr>
          <w:rFonts w:eastAsiaTheme="minorEastAsia"/>
          <w:szCs w:val="20"/>
          <w:lang w:val="en-GB" w:eastAsia="zh-CN"/>
        </w:rPr>
        <w:t xml:space="preserve">PO, as </w:t>
      </w:r>
      <w:r w:rsidR="00AE7FD8">
        <w:rPr>
          <w:rFonts w:eastAsiaTheme="minorEastAsia"/>
          <w:szCs w:val="20"/>
          <w:lang w:val="en-GB" w:eastAsia="zh-CN"/>
        </w:rPr>
        <w:t>fo</w:t>
      </w:r>
      <w:r w:rsidR="00A05954">
        <w:rPr>
          <w:rFonts w:eastAsiaTheme="minorEastAsia"/>
          <w:szCs w:val="20"/>
          <w:lang w:val="en-GB" w:eastAsia="zh-CN"/>
        </w:rPr>
        <w:t>l</w:t>
      </w:r>
      <w:r w:rsidR="00AE7FD8">
        <w:rPr>
          <w:rFonts w:eastAsiaTheme="minorEastAsia"/>
          <w:szCs w:val="20"/>
          <w:lang w:val="en-GB" w:eastAsia="zh-CN"/>
        </w:rPr>
        <w:t>lows</w:t>
      </w:r>
      <w:r>
        <w:rPr>
          <w:rFonts w:eastAsiaTheme="minorEastAsia"/>
          <w:szCs w:val="20"/>
          <w:lang w:val="en-GB" w:eastAsia="zh-CN"/>
        </w:rPr>
        <w:t>:</w:t>
      </w:r>
    </w:p>
    <w:p w14:paraId="71AD0589" w14:textId="12B5F719" w:rsidR="0071728A" w:rsidRDefault="0071728A" w:rsidP="0071728A">
      <w:pPr>
        <w:spacing w:after="120"/>
        <w:jc w:val="center"/>
      </w:pPr>
      <w:r w:rsidRPr="004268C6">
        <w:t xml:space="preserve"> </w:t>
      </w:r>
      <w:r>
        <w:object w:dxaOrig="11565" w:dyaOrig="2325" w14:anchorId="543A6559">
          <v:shape id="_x0000_i1026" type="#_x0000_t75" style="width:396.1pt;height:79.5pt" o:ole="">
            <v:imagedata r:id="rId14" o:title=""/>
          </v:shape>
          <o:OLEObject Type="Embed" ProgID="Visio.Drawing.15" ShapeID="_x0000_i1026" DrawAspect="Content" ObjectID="_1753273062" r:id="rId15"/>
        </w:object>
      </w:r>
    </w:p>
    <w:p w14:paraId="15BA4305" w14:textId="5CB4E915" w:rsidR="0071728A" w:rsidRPr="00747519" w:rsidRDefault="0071728A" w:rsidP="0071728A">
      <w:pPr>
        <w:spacing w:after="120"/>
        <w:jc w:val="center"/>
        <w:rPr>
          <w:rFonts w:eastAsiaTheme="minorEastAsia"/>
          <w:szCs w:val="20"/>
          <w:lang w:val="en-GB" w:eastAsia="zh-CN"/>
        </w:rPr>
      </w:pPr>
      <w:r w:rsidRPr="00747519">
        <w:t>Figure</w:t>
      </w:r>
      <w:r w:rsidR="007D2D5A">
        <w:t xml:space="preserve"> 2</w:t>
      </w:r>
      <w:r w:rsidRPr="00747519">
        <w:t>: Latency for LP-WUS based dynamic PO</w:t>
      </w:r>
    </w:p>
    <w:p w14:paraId="25A9E02C" w14:textId="32367528" w:rsidR="0071728A" w:rsidRDefault="0071728A" w:rsidP="0071728A">
      <w:pPr>
        <w:spacing w:after="120"/>
        <w:jc w:val="both"/>
        <w:rPr>
          <w:rFonts w:eastAsiaTheme="minorEastAsia"/>
          <w:szCs w:val="20"/>
          <w:lang w:val="en-GB" w:eastAsia="zh-CN"/>
        </w:rPr>
      </w:pPr>
      <w:r>
        <w:rPr>
          <w:rFonts w:eastAsiaTheme="minorEastAsia"/>
          <w:szCs w:val="20"/>
          <w:lang w:val="en-GB" w:eastAsia="zh-CN"/>
        </w:rPr>
        <w:t xml:space="preserve">It could be observed that the longer of the paging cycle is used, the more latency will be reduced </w:t>
      </w:r>
      <w:r w:rsidR="00DC63CC">
        <w:rPr>
          <w:rFonts w:eastAsiaTheme="minorEastAsia"/>
          <w:szCs w:val="20"/>
          <w:lang w:val="en-GB" w:eastAsia="zh-CN"/>
        </w:rPr>
        <w:t>by</w:t>
      </w:r>
      <w:r>
        <w:rPr>
          <w:rFonts w:eastAsiaTheme="minorEastAsia"/>
          <w:szCs w:val="20"/>
          <w:lang w:val="en-GB" w:eastAsia="zh-CN"/>
        </w:rPr>
        <w:t xml:space="preserve"> dynamic PO. Hence the dynamic PO is worth </w:t>
      </w:r>
      <w:r w:rsidR="004A1102">
        <w:rPr>
          <w:rFonts w:eastAsiaTheme="minorEastAsia"/>
          <w:szCs w:val="20"/>
          <w:lang w:val="en-GB" w:eastAsia="zh-CN"/>
        </w:rPr>
        <w:t xml:space="preserve">to be studied </w:t>
      </w:r>
      <w:r>
        <w:rPr>
          <w:rFonts w:eastAsiaTheme="minorEastAsia"/>
          <w:szCs w:val="20"/>
          <w:lang w:val="en-GB" w:eastAsia="zh-CN"/>
        </w:rPr>
        <w:t>in RAN2</w:t>
      </w:r>
      <w:r w:rsidR="00B142CD">
        <w:rPr>
          <w:rFonts w:eastAsiaTheme="minorEastAsia"/>
          <w:szCs w:val="20"/>
          <w:lang w:val="en-GB" w:eastAsia="zh-CN"/>
        </w:rPr>
        <w:t xml:space="preserve">. </w:t>
      </w:r>
      <w:r w:rsidR="00B142CD">
        <w:rPr>
          <w:rFonts w:eastAsiaTheme="minorEastAsia" w:hint="eastAsia"/>
          <w:szCs w:val="20"/>
          <w:lang w:val="en-GB" w:eastAsia="zh-CN"/>
        </w:rPr>
        <w:t>I</w:t>
      </w:r>
      <w:r>
        <w:rPr>
          <w:rFonts w:eastAsiaTheme="minorEastAsia"/>
          <w:szCs w:val="20"/>
          <w:lang w:val="en-GB" w:eastAsia="zh-CN"/>
        </w:rPr>
        <w:t>n our view, the following options could be considered for dynamic PO design:</w:t>
      </w:r>
    </w:p>
    <w:p w14:paraId="0109CB29" w14:textId="6E395E63" w:rsidR="0071728A" w:rsidRDefault="0071728A" w:rsidP="0071728A">
      <w:pPr>
        <w:pStyle w:val="af9"/>
        <w:numPr>
          <w:ilvl w:val="0"/>
          <w:numId w:val="30"/>
        </w:numPr>
        <w:spacing w:after="120"/>
        <w:ind w:firstLineChars="0"/>
        <w:rPr>
          <w:rFonts w:ascii="Times New Roman" w:eastAsiaTheme="minorEastAsia" w:hAnsi="Times New Roman"/>
          <w:sz w:val="20"/>
          <w:szCs w:val="20"/>
          <w:lang w:val="en-GB"/>
        </w:rPr>
      </w:pPr>
      <w:r w:rsidRPr="006B7662">
        <w:rPr>
          <w:rFonts w:ascii="Times New Roman" w:eastAsiaTheme="minorEastAsia" w:hAnsi="Times New Roman"/>
          <w:sz w:val="20"/>
          <w:szCs w:val="20"/>
          <w:lang w:val="en-GB"/>
        </w:rPr>
        <w:t xml:space="preserve">Option 1: </w:t>
      </w:r>
      <w:r>
        <w:rPr>
          <w:rFonts w:ascii="Times New Roman" w:eastAsiaTheme="minorEastAsia" w:hAnsi="Times New Roman"/>
          <w:sz w:val="20"/>
          <w:szCs w:val="20"/>
          <w:lang w:val="en-GB"/>
        </w:rPr>
        <w:t>Introducing new PO locatio</w:t>
      </w:r>
      <w:r>
        <w:rPr>
          <w:rFonts w:ascii="Times New Roman" w:eastAsiaTheme="minorEastAsia" w:hAnsi="Times New Roman" w:hint="eastAsia"/>
          <w:sz w:val="20"/>
          <w:szCs w:val="20"/>
          <w:lang w:val="en-GB"/>
        </w:rPr>
        <w:t>n</w:t>
      </w:r>
      <w:r>
        <w:rPr>
          <w:rFonts w:ascii="Times New Roman" w:eastAsiaTheme="minorEastAsia" w:hAnsi="Times New Roman"/>
          <w:sz w:val="20"/>
          <w:szCs w:val="20"/>
          <w:lang w:val="en-GB"/>
        </w:rPr>
        <w:t xml:space="preserve">, </w:t>
      </w:r>
      <w:proofErr w:type="gramStart"/>
      <w:r>
        <w:rPr>
          <w:rFonts w:ascii="Times New Roman" w:eastAsiaTheme="minorEastAsia" w:hAnsi="Times New Roman"/>
          <w:sz w:val="20"/>
          <w:szCs w:val="20"/>
          <w:lang w:val="en-GB"/>
        </w:rPr>
        <w:t>e.g.</w:t>
      </w:r>
      <w:proofErr w:type="gramEnd"/>
      <w:r>
        <w:rPr>
          <w:rFonts w:ascii="Times New Roman" w:eastAsiaTheme="minorEastAsia" w:hAnsi="Times New Roman"/>
          <w:sz w:val="20"/>
          <w:szCs w:val="20"/>
          <w:lang w:val="en-GB"/>
        </w:rPr>
        <w:t xml:space="preserve"> </w:t>
      </w:r>
      <w:r w:rsidR="00B019EC">
        <w:rPr>
          <w:rFonts w:ascii="Times New Roman" w:eastAsiaTheme="minorEastAsia" w:hAnsi="Times New Roman"/>
          <w:sz w:val="20"/>
          <w:szCs w:val="20"/>
          <w:lang w:val="en-GB"/>
        </w:rPr>
        <w:t>network</w:t>
      </w:r>
      <w:r>
        <w:rPr>
          <w:rFonts w:ascii="Times New Roman" w:eastAsiaTheme="minorEastAsia" w:hAnsi="Times New Roman"/>
          <w:sz w:val="20"/>
          <w:szCs w:val="20"/>
          <w:lang w:val="en-GB"/>
        </w:rPr>
        <w:t xml:space="preserve"> configures additional PO location for LP-WUS based paging monitoring, or introducing fixed offset or dynamic offset via LP-WUS</w:t>
      </w:r>
      <w:r w:rsidR="00F23E36">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in which</w:t>
      </w:r>
      <w:r w:rsidR="00C33953">
        <w:rPr>
          <w:rFonts w:ascii="Times New Roman" w:eastAsiaTheme="minorEastAsia" w:hAnsi="Times New Roman"/>
          <w:sz w:val="20"/>
          <w:szCs w:val="20"/>
          <w:lang w:val="en-GB"/>
        </w:rPr>
        <w:t xml:space="preserve"> the</w:t>
      </w:r>
      <w:r>
        <w:rPr>
          <w:rFonts w:ascii="Times New Roman" w:eastAsiaTheme="minorEastAsia" w:hAnsi="Times New Roman"/>
          <w:sz w:val="20"/>
          <w:szCs w:val="20"/>
          <w:lang w:val="en-GB"/>
        </w:rPr>
        <w:t xml:space="preserve"> UE determines the new PO location based on the LP-WUS time location and offset, details could be further studied.</w:t>
      </w:r>
    </w:p>
    <w:p w14:paraId="3B654246" w14:textId="401A90EA" w:rsidR="0071728A" w:rsidRDefault="0071728A" w:rsidP="0071728A">
      <w:pPr>
        <w:pStyle w:val="af9"/>
        <w:numPr>
          <w:ilvl w:val="0"/>
          <w:numId w:val="30"/>
        </w:numPr>
        <w:spacing w:after="120"/>
        <w:ind w:firstLineChars="0"/>
      </w:pPr>
      <w:r>
        <w:rPr>
          <w:rFonts w:ascii="Times New Roman" w:eastAsiaTheme="minorEastAsia" w:hAnsi="Times New Roman"/>
          <w:sz w:val="20"/>
          <w:szCs w:val="20"/>
          <w:lang w:val="en-GB"/>
        </w:rPr>
        <w:t xml:space="preserve">Option 2: </w:t>
      </w:r>
      <w:r w:rsidR="00172F39">
        <w:rPr>
          <w:rFonts w:ascii="Times New Roman" w:eastAsiaTheme="minorEastAsia" w:hAnsi="Times New Roman"/>
          <w:sz w:val="20"/>
          <w:szCs w:val="20"/>
          <w:lang w:val="en-GB"/>
        </w:rPr>
        <w:t>Legacy PO for any UE</w:t>
      </w:r>
      <w:r w:rsidR="00777DF2">
        <w:rPr>
          <w:rFonts w:ascii="Times New Roman" w:eastAsiaTheme="minorEastAsia" w:hAnsi="Times New Roman"/>
          <w:sz w:val="20"/>
          <w:szCs w:val="20"/>
          <w:lang w:val="en-GB"/>
        </w:rPr>
        <w:t>.</w:t>
      </w:r>
      <w:r>
        <w:rPr>
          <w:rFonts w:ascii="Times New Roman" w:eastAsiaTheme="minorEastAsia" w:hAnsi="Times New Roman"/>
          <w:sz w:val="20"/>
          <w:szCs w:val="20"/>
          <w:lang w:val="en-GB"/>
        </w:rPr>
        <w:t xml:space="preserve"> </w:t>
      </w:r>
      <w:r w:rsidR="00EA3D93">
        <w:rPr>
          <w:rFonts w:ascii="Times New Roman" w:eastAsiaTheme="minorEastAsia" w:hAnsi="Times New Roman"/>
          <w:sz w:val="20"/>
          <w:szCs w:val="20"/>
          <w:lang w:val="en-GB"/>
        </w:rPr>
        <w:t>I</w:t>
      </w:r>
      <w:r>
        <w:rPr>
          <w:rFonts w:ascii="Times New Roman" w:eastAsiaTheme="minorEastAsia" w:hAnsi="Times New Roman"/>
          <w:sz w:val="20"/>
          <w:szCs w:val="20"/>
          <w:lang w:val="en-GB"/>
        </w:rPr>
        <w:t xml:space="preserve">n this case, when UE wakes up and </w:t>
      </w:r>
      <w:r w:rsidR="00B56E22">
        <w:rPr>
          <w:rFonts w:ascii="Times New Roman" w:eastAsiaTheme="minorEastAsia" w:hAnsi="Times New Roman"/>
          <w:sz w:val="20"/>
          <w:szCs w:val="20"/>
          <w:lang w:val="en-GB"/>
        </w:rPr>
        <w:t xml:space="preserve">after </w:t>
      </w:r>
      <w:r w:rsidR="00385553">
        <w:rPr>
          <w:rFonts w:ascii="Times New Roman" w:eastAsiaTheme="minorEastAsia" w:hAnsi="Times New Roman"/>
          <w:sz w:val="20"/>
          <w:szCs w:val="20"/>
          <w:lang w:val="en-GB"/>
        </w:rPr>
        <w:t>perform</w:t>
      </w:r>
      <w:r w:rsidR="00C2328E">
        <w:rPr>
          <w:rFonts w:ascii="Times New Roman" w:eastAsiaTheme="minorEastAsia" w:hAnsi="Times New Roman"/>
          <w:sz w:val="20"/>
          <w:szCs w:val="20"/>
          <w:lang w:val="en-GB"/>
        </w:rPr>
        <w:t>ing</w:t>
      </w:r>
      <w:r>
        <w:rPr>
          <w:rFonts w:ascii="Times New Roman" w:eastAsiaTheme="minorEastAsia" w:hAnsi="Times New Roman"/>
          <w:sz w:val="20"/>
          <w:szCs w:val="20"/>
          <w:lang w:val="en-GB"/>
        </w:rPr>
        <w:t xml:space="preserve"> synchronization, it will monitor any PO regardless of whether the PO belongs to </w:t>
      </w:r>
      <w:r w:rsidR="000D07D3">
        <w:rPr>
          <w:rFonts w:ascii="Times New Roman" w:eastAsiaTheme="minorEastAsia" w:hAnsi="Times New Roman"/>
          <w:sz w:val="20"/>
          <w:szCs w:val="20"/>
          <w:lang w:val="en-GB"/>
        </w:rPr>
        <w:t>this UE or not</w:t>
      </w:r>
      <w:r>
        <w:rPr>
          <w:rFonts w:ascii="Times New Roman" w:eastAsiaTheme="minorEastAsia" w:hAnsi="Times New Roman"/>
          <w:sz w:val="20"/>
          <w:szCs w:val="20"/>
          <w:lang w:val="en-GB"/>
        </w:rPr>
        <w:t>.</w:t>
      </w:r>
    </w:p>
    <w:p w14:paraId="7E587B81" w14:textId="53F3737C" w:rsidR="000A73A1" w:rsidRPr="00747519" w:rsidRDefault="000A73A1" w:rsidP="0071728A">
      <w:pPr>
        <w:spacing w:after="120"/>
        <w:jc w:val="both"/>
        <w:rPr>
          <w:rFonts w:eastAsiaTheme="minorEastAsia"/>
          <w:bCs/>
          <w:lang w:eastAsia="zh-CN"/>
        </w:rPr>
      </w:pPr>
      <w:r w:rsidRPr="00747519">
        <w:rPr>
          <w:rFonts w:eastAsiaTheme="minorEastAsia"/>
          <w:bCs/>
          <w:lang w:eastAsia="zh-CN"/>
        </w:rPr>
        <w:t>Anyway, the details</w:t>
      </w:r>
      <w:r w:rsidR="00786B2B">
        <w:rPr>
          <w:rFonts w:eastAsiaTheme="minorEastAsia"/>
          <w:bCs/>
          <w:lang w:eastAsia="zh-CN"/>
        </w:rPr>
        <w:t xml:space="preserve"> need further discussion</w:t>
      </w:r>
      <w:r w:rsidRPr="00747519">
        <w:rPr>
          <w:rFonts w:eastAsiaTheme="minorEastAsia"/>
          <w:bCs/>
          <w:lang w:eastAsia="zh-CN"/>
        </w:rPr>
        <w:t>.</w:t>
      </w:r>
      <w:r w:rsidR="00CD1CD2">
        <w:rPr>
          <w:rFonts w:eastAsiaTheme="minorEastAsia"/>
          <w:bCs/>
          <w:lang w:eastAsia="zh-CN"/>
        </w:rPr>
        <w:t xml:space="preserve"> But legacy PO</w:t>
      </w:r>
      <w:r w:rsidR="007E5A02">
        <w:rPr>
          <w:rFonts w:eastAsiaTheme="minorEastAsia"/>
          <w:bCs/>
          <w:lang w:eastAsia="zh-CN"/>
        </w:rPr>
        <w:t xml:space="preserve"> is for sure the baseline for LP-WUS design. </w:t>
      </w:r>
    </w:p>
    <w:p w14:paraId="36AC5637" w14:textId="12AF9173" w:rsidR="0071728A" w:rsidRDefault="0071728A" w:rsidP="00747519">
      <w:pPr>
        <w:spacing w:after="120"/>
        <w:jc w:val="both"/>
        <w:rPr>
          <w:rFonts w:eastAsiaTheme="minorEastAsia"/>
          <w:b/>
          <w:bCs/>
          <w:szCs w:val="20"/>
          <w:lang w:eastAsia="zh-CN"/>
        </w:rPr>
      </w:pPr>
      <w:r>
        <w:rPr>
          <w:b/>
        </w:rPr>
        <w:t xml:space="preserve">Proposal </w:t>
      </w:r>
      <w:r w:rsidR="00DF1C19">
        <w:rPr>
          <w:b/>
        </w:rPr>
        <w:t>3</w:t>
      </w:r>
      <w:r>
        <w:rPr>
          <w:b/>
        </w:rPr>
        <w:t xml:space="preserve">: </w:t>
      </w:r>
      <w:r w:rsidR="00AB6535">
        <w:rPr>
          <w:rFonts w:eastAsiaTheme="minorEastAsia"/>
          <w:b/>
          <w:bCs/>
          <w:szCs w:val="20"/>
          <w:lang w:eastAsia="zh-CN"/>
        </w:rPr>
        <w:t>A</w:t>
      </w:r>
      <w:r w:rsidR="00AB6535" w:rsidRPr="00AE53A6">
        <w:rPr>
          <w:rFonts w:eastAsiaTheme="minorEastAsia"/>
          <w:b/>
          <w:bCs/>
          <w:szCs w:val="20"/>
          <w:lang w:eastAsia="zh-CN"/>
        </w:rPr>
        <w:t>fter waking up</w:t>
      </w:r>
      <w:r w:rsidR="00AB6535">
        <w:rPr>
          <w:rFonts w:eastAsiaTheme="minorEastAsia"/>
          <w:b/>
          <w:bCs/>
          <w:szCs w:val="20"/>
          <w:lang w:eastAsia="zh-CN"/>
        </w:rPr>
        <w:t xml:space="preserve"> by LP-WUS</w:t>
      </w:r>
      <w:r w:rsidR="00AB6535" w:rsidRPr="00AE53A6">
        <w:rPr>
          <w:rFonts w:eastAsiaTheme="minorEastAsia"/>
          <w:b/>
          <w:bCs/>
          <w:szCs w:val="20"/>
          <w:lang w:eastAsia="zh-CN"/>
        </w:rPr>
        <w:t xml:space="preserve">, </w:t>
      </w:r>
      <w:r w:rsidR="00AB6535">
        <w:rPr>
          <w:rFonts w:eastAsiaTheme="minorEastAsia"/>
          <w:b/>
          <w:bCs/>
          <w:szCs w:val="20"/>
          <w:lang w:eastAsia="zh-CN"/>
        </w:rPr>
        <w:t xml:space="preserve">RAN2 assumes </w:t>
      </w:r>
      <w:r w:rsidR="00CF7961">
        <w:rPr>
          <w:rFonts w:eastAsiaTheme="minorEastAsia"/>
          <w:b/>
          <w:bCs/>
          <w:szCs w:val="20"/>
          <w:lang w:eastAsia="zh-CN"/>
        </w:rPr>
        <w:t xml:space="preserve">the </w:t>
      </w:r>
      <w:r w:rsidR="001942B3">
        <w:rPr>
          <w:rFonts w:eastAsiaTheme="minorEastAsia"/>
          <w:b/>
          <w:bCs/>
          <w:szCs w:val="20"/>
          <w:lang w:eastAsia="zh-CN"/>
        </w:rPr>
        <w:t xml:space="preserve">baseline is the </w:t>
      </w:r>
      <w:r>
        <w:rPr>
          <w:rFonts w:eastAsiaTheme="minorEastAsia"/>
          <w:b/>
          <w:bCs/>
          <w:szCs w:val="20"/>
          <w:lang w:eastAsia="zh-CN"/>
        </w:rPr>
        <w:t xml:space="preserve">UE monitors the legacy PO, </w:t>
      </w:r>
      <w:r w:rsidRPr="006B7662">
        <w:rPr>
          <w:rFonts w:eastAsiaTheme="minorEastAsia"/>
          <w:b/>
          <w:bCs/>
          <w:szCs w:val="20"/>
          <w:lang w:eastAsia="zh-CN"/>
        </w:rPr>
        <w:t xml:space="preserve">it is FFS </w:t>
      </w:r>
      <w:r w:rsidR="00EB7722">
        <w:rPr>
          <w:rFonts w:eastAsiaTheme="minorEastAsia"/>
          <w:b/>
          <w:bCs/>
          <w:szCs w:val="20"/>
          <w:lang w:eastAsia="zh-CN"/>
        </w:rPr>
        <w:t xml:space="preserve">whether/how </w:t>
      </w:r>
      <w:r w:rsidRPr="006B7662">
        <w:rPr>
          <w:rFonts w:eastAsiaTheme="minorEastAsia"/>
          <w:b/>
          <w:bCs/>
          <w:szCs w:val="20"/>
          <w:lang w:eastAsia="zh-CN"/>
        </w:rPr>
        <w:t xml:space="preserve">to </w:t>
      </w:r>
      <w:r>
        <w:rPr>
          <w:rFonts w:eastAsiaTheme="minorEastAsia"/>
          <w:b/>
          <w:bCs/>
          <w:szCs w:val="20"/>
          <w:lang w:eastAsia="zh-CN"/>
        </w:rPr>
        <w:t xml:space="preserve">introduce dynamic PO, </w:t>
      </w:r>
      <w:proofErr w:type="gramStart"/>
      <w:r>
        <w:rPr>
          <w:rFonts w:eastAsiaTheme="minorEastAsia"/>
          <w:b/>
          <w:bCs/>
          <w:szCs w:val="20"/>
          <w:lang w:eastAsia="zh-CN"/>
        </w:rPr>
        <w:t>i.e.</w:t>
      </w:r>
      <w:proofErr w:type="gramEnd"/>
      <w:r>
        <w:rPr>
          <w:rFonts w:eastAsiaTheme="minorEastAsia"/>
          <w:b/>
          <w:bCs/>
          <w:szCs w:val="20"/>
          <w:lang w:eastAsia="zh-CN"/>
        </w:rPr>
        <w:t xml:space="preserve"> the </w:t>
      </w:r>
      <w:r w:rsidRPr="003B71FC">
        <w:rPr>
          <w:rFonts w:eastAsiaTheme="minorEastAsia"/>
          <w:b/>
          <w:bCs/>
          <w:szCs w:val="20"/>
          <w:lang w:eastAsia="zh-CN"/>
        </w:rPr>
        <w:t xml:space="preserve">first PO </w:t>
      </w:r>
      <w:r w:rsidR="006B0782">
        <w:rPr>
          <w:rFonts w:eastAsiaTheme="minorEastAsia"/>
          <w:b/>
          <w:bCs/>
          <w:szCs w:val="20"/>
          <w:lang w:eastAsia="zh-CN"/>
        </w:rPr>
        <w:t>after</w:t>
      </w:r>
      <w:r w:rsidRPr="003B71FC">
        <w:rPr>
          <w:rFonts w:eastAsiaTheme="minorEastAsia"/>
          <w:b/>
          <w:bCs/>
          <w:szCs w:val="20"/>
          <w:lang w:eastAsia="zh-CN"/>
        </w:rPr>
        <w:t xml:space="preserve"> UE wakes up from ultra</w:t>
      </w:r>
      <w:r w:rsidR="000E1118">
        <w:rPr>
          <w:rFonts w:eastAsiaTheme="minorEastAsia"/>
          <w:b/>
          <w:bCs/>
          <w:szCs w:val="20"/>
          <w:lang w:eastAsia="zh-CN"/>
        </w:rPr>
        <w:t>-</w:t>
      </w:r>
      <w:r w:rsidRPr="003B71FC">
        <w:rPr>
          <w:rFonts w:eastAsiaTheme="minorEastAsia"/>
          <w:b/>
          <w:bCs/>
          <w:szCs w:val="20"/>
          <w:lang w:eastAsia="zh-CN"/>
        </w:rPr>
        <w:t>deep</w:t>
      </w:r>
      <w:r w:rsidR="000E1118">
        <w:rPr>
          <w:rFonts w:eastAsiaTheme="minorEastAsia"/>
          <w:b/>
          <w:bCs/>
          <w:szCs w:val="20"/>
          <w:lang w:eastAsia="zh-CN"/>
        </w:rPr>
        <w:t>-</w:t>
      </w:r>
      <w:r w:rsidRPr="003B71FC">
        <w:rPr>
          <w:rFonts w:eastAsiaTheme="minorEastAsia"/>
          <w:b/>
          <w:bCs/>
          <w:szCs w:val="20"/>
          <w:lang w:eastAsia="zh-CN"/>
        </w:rPr>
        <w:t>sleep</w:t>
      </w:r>
      <w:r>
        <w:rPr>
          <w:rFonts w:eastAsiaTheme="minorEastAsia"/>
          <w:b/>
          <w:bCs/>
          <w:szCs w:val="20"/>
          <w:lang w:eastAsia="zh-CN"/>
        </w:rPr>
        <w:t>.</w:t>
      </w:r>
    </w:p>
    <w:p w14:paraId="0C744D35" w14:textId="788D8D12" w:rsidR="0071728A" w:rsidRDefault="0071728A" w:rsidP="00747519">
      <w:pPr>
        <w:spacing w:after="120"/>
        <w:jc w:val="both"/>
        <w:rPr>
          <w:rFonts w:eastAsiaTheme="minorEastAsia"/>
          <w:b/>
          <w:bCs/>
          <w:szCs w:val="20"/>
          <w:lang w:eastAsia="zh-CN"/>
        </w:rPr>
      </w:pPr>
      <w:r>
        <w:rPr>
          <w:rFonts w:eastAsiaTheme="minorEastAsia"/>
          <w:b/>
          <w:bCs/>
          <w:szCs w:val="20"/>
          <w:lang w:eastAsia="zh-CN"/>
        </w:rPr>
        <w:t xml:space="preserve">Proposal </w:t>
      </w:r>
      <w:r w:rsidR="00850FFB">
        <w:rPr>
          <w:rFonts w:eastAsiaTheme="minorEastAsia"/>
          <w:b/>
          <w:bCs/>
          <w:szCs w:val="20"/>
          <w:lang w:eastAsia="zh-CN"/>
        </w:rPr>
        <w:t>4</w:t>
      </w:r>
      <w:r>
        <w:rPr>
          <w:rFonts w:eastAsiaTheme="minorEastAsia"/>
          <w:b/>
          <w:bCs/>
          <w:szCs w:val="20"/>
          <w:lang w:eastAsia="zh-CN"/>
        </w:rPr>
        <w:t xml:space="preserve">: </w:t>
      </w:r>
      <w:r w:rsidR="00233043">
        <w:rPr>
          <w:rFonts w:eastAsiaTheme="minorEastAsia"/>
          <w:b/>
          <w:bCs/>
          <w:szCs w:val="20"/>
          <w:lang w:eastAsia="zh-CN"/>
        </w:rPr>
        <w:t xml:space="preserve">RAN2 consider to </w:t>
      </w:r>
      <w:r w:rsidR="007225E4">
        <w:rPr>
          <w:rFonts w:eastAsiaTheme="minorEastAsia"/>
          <w:b/>
          <w:bCs/>
          <w:szCs w:val="20"/>
          <w:lang w:eastAsia="zh-CN"/>
        </w:rPr>
        <w:t xml:space="preserve">capture </w:t>
      </w:r>
      <w:r>
        <w:rPr>
          <w:rFonts w:eastAsiaTheme="minorEastAsia"/>
          <w:b/>
          <w:bCs/>
          <w:szCs w:val="20"/>
          <w:lang w:eastAsia="zh-CN"/>
        </w:rPr>
        <w:t xml:space="preserve">the below options </w:t>
      </w:r>
      <w:r w:rsidR="00D92338">
        <w:rPr>
          <w:rFonts w:eastAsiaTheme="minorEastAsia"/>
          <w:b/>
          <w:bCs/>
          <w:szCs w:val="20"/>
          <w:lang w:eastAsia="zh-CN"/>
        </w:rPr>
        <w:t xml:space="preserve">in TR </w:t>
      </w:r>
      <w:r w:rsidR="00AC7369">
        <w:rPr>
          <w:rFonts w:eastAsiaTheme="minorEastAsia"/>
          <w:b/>
          <w:bCs/>
          <w:szCs w:val="20"/>
          <w:lang w:eastAsia="zh-CN"/>
        </w:rPr>
        <w:t>regarding t</w:t>
      </w:r>
      <w:r w:rsidR="00473B69">
        <w:rPr>
          <w:rFonts w:eastAsiaTheme="minorEastAsia"/>
          <w:b/>
          <w:bCs/>
          <w:szCs w:val="20"/>
          <w:lang w:eastAsia="zh-CN"/>
        </w:rPr>
        <w:t>he</w:t>
      </w:r>
      <w:r>
        <w:rPr>
          <w:rFonts w:eastAsiaTheme="minorEastAsia"/>
          <w:b/>
          <w:bCs/>
          <w:szCs w:val="20"/>
          <w:lang w:eastAsia="zh-CN"/>
        </w:rPr>
        <w:t xml:space="preserve"> dynamic PO design:</w:t>
      </w:r>
    </w:p>
    <w:p w14:paraId="64C299D5" w14:textId="1C2190D4" w:rsidR="0071728A" w:rsidRPr="006B7662" w:rsidRDefault="0071728A" w:rsidP="00747519">
      <w:pPr>
        <w:pStyle w:val="af9"/>
        <w:numPr>
          <w:ilvl w:val="0"/>
          <w:numId w:val="31"/>
        </w:numPr>
        <w:spacing w:after="120"/>
        <w:ind w:firstLineChars="0"/>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new PO configuration</w:t>
      </w:r>
    </w:p>
    <w:p w14:paraId="4CC9D86A" w14:textId="2F826BB6" w:rsidR="0071728A" w:rsidRPr="00747519" w:rsidRDefault="0071728A" w:rsidP="003B71FC">
      <w:pPr>
        <w:pStyle w:val="af9"/>
        <w:numPr>
          <w:ilvl w:val="0"/>
          <w:numId w:val="31"/>
        </w:numPr>
        <w:spacing w:after="120"/>
        <w:ind w:firstLineChars="0"/>
        <w:rPr>
          <w:rFonts w:ascii="Times New Roman" w:eastAsiaTheme="minorEastAsia" w:hAnsi="Times New Roman"/>
          <w:b/>
          <w:bCs/>
          <w:sz w:val="20"/>
          <w:szCs w:val="20"/>
        </w:rPr>
      </w:pPr>
      <w:r>
        <w:rPr>
          <w:rFonts w:ascii="Times New Roman" w:eastAsiaTheme="minorEastAsia" w:hAnsi="Times New Roman"/>
          <w:b/>
          <w:bCs/>
          <w:sz w:val="20"/>
          <w:szCs w:val="20"/>
        </w:rPr>
        <w:t>Option 2:</w:t>
      </w:r>
      <w:r w:rsidRPr="006B7662">
        <w:rPr>
          <w:rFonts w:ascii="Times New Roman" w:eastAsiaTheme="minorEastAsia" w:hAnsi="Times New Roman"/>
          <w:b/>
          <w:bCs/>
          <w:sz w:val="20"/>
          <w:szCs w:val="20"/>
        </w:rPr>
        <w:t xml:space="preserve"> </w:t>
      </w:r>
      <w:r w:rsidR="00A626FA" w:rsidRPr="00A626FA">
        <w:rPr>
          <w:rFonts w:ascii="Times New Roman" w:eastAsiaTheme="minorEastAsia" w:hAnsi="Times New Roman"/>
          <w:b/>
          <w:bCs/>
          <w:sz w:val="20"/>
          <w:szCs w:val="20"/>
        </w:rPr>
        <w:t>Legacy PO for any UE</w:t>
      </w:r>
    </w:p>
    <w:p w14:paraId="176A55AB" w14:textId="2AF76EAD"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Entry</w:t>
      </w:r>
      <w:r>
        <w:rPr>
          <w:rFonts w:ascii="Arial" w:eastAsia="MS Mincho" w:hAnsi="Arial" w:cs="Arial" w:hint="eastAsia"/>
          <w:iCs/>
          <w:sz w:val="30"/>
          <w:szCs w:val="30"/>
          <w:lang w:eastAsia="zh-CN"/>
        </w:rPr>
        <w:t>/</w:t>
      </w:r>
      <w:r>
        <w:rPr>
          <w:rFonts w:ascii="Arial" w:eastAsia="MS Mincho" w:hAnsi="Arial" w:cs="Arial"/>
          <w:iCs/>
          <w:sz w:val="30"/>
          <w:szCs w:val="30"/>
          <w:lang w:eastAsia="zh-CN"/>
        </w:rPr>
        <w:t xml:space="preserve">Exit conditions for </w:t>
      </w:r>
      <w:r w:rsidR="00B118EF">
        <w:rPr>
          <w:rFonts w:ascii="Arial" w:eastAsia="MS Mincho" w:hAnsi="Arial" w:cs="Arial"/>
          <w:iCs/>
          <w:sz w:val="30"/>
          <w:szCs w:val="30"/>
          <w:lang w:eastAsia="zh-CN"/>
        </w:rPr>
        <w:t>using LP-WUS</w:t>
      </w:r>
      <w:r w:rsidR="00B118EF" w:rsidRPr="00F03526" w:rsidDel="009F4DA6">
        <w:rPr>
          <w:rFonts w:ascii="Arial" w:eastAsia="MS Mincho" w:hAnsi="Arial" w:cs="Arial"/>
          <w:iCs/>
          <w:sz w:val="30"/>
          <w:szCs w:val="30"/>
          <w:highlight w:val="yellow"/>
          <w:lang w:eastAsia="zh-CN"/>
        </w:rPr>
        <w:t xml:space="preserve"> </w:t>
      </w:r>
    </w:p>
    <w:p w14:paraId="656548C0" w14:textId="4F97201C" w:rsidR="00F35328" w:rsidRDefault="00F614C6" w:rsidP="003B71FC">
      <w:pPr>
        <w:spacing w:after="120"/>
        <w:contextualSpacing/>
        <w:jc w:val="both"/>
        <w:rPr>
          <w:lang w:eastAsia="zh-CN"/>
        </w:rPr>
      </w:pPr>
      <w:r>
        <w:rPr>
          <w:lang w:eastAsia="zh-CN"/>
        </w:rPr>
        <w:t>As discussed above, with LR, UE’s MR could enter the ultra-deep</w:t>
      </w:r>
      <w:r w:rsidR="002A4978">
        <w:rPr>
          <w:lang w:eastAsia="zh-CN"/>
        </w:rPr>
        <w:t>-</w:t>
      </w:r>
      <w:r>
        <w:rPr>
          <w:lang w:eastAsia="zh-CN"/>
        </w:rPr>
        <w:t>sleep power state for power saving. Here</w:t>
      </w:r>
      <w:r w:rsidR="007A0DDC">
        <w:rPr>
          <w:lang w:eastAsia="zh-CN"/>
        </w:rPr>
        <w:t>,</w:t>
      </w:r>
      <w:r>
        <w:rPr>
          <w:lang w:eastAsia="zh-CN"/>
        </w:rPr>
        <w:t xml:space="preserve"> we further discuss the corresponding </w:t>
      </w:r>
      <w:r w:rsidR="009F4DA6">
        <w:rPr>
          <w:lang w:eastAsia="zh-CN"/>
        </w:rPr>
        <w:t xml:space="preserve">entry/exit </w:t>
      </w:r>
      <w:r>
        <w:rPr>
          <w:lang w:eastAsia="zh-CN"/>
        </w:rPr>
        <w:t xml:space="preserve">conditions for </w:t>
      </w:r>
      <w:r w:rsidR="007A0DDC">
        <w:rPr>
          <w:lang w:eastAsia="zh-CN"/>
        </w:rPr>
        <w:t>using LP-WUS</w:t>
      </w:r>
      <w:r>
        <w:rPr>
          <w:lang w:eastAsia="zh-CN"/>
        </w:rPr>
        <w:t xml:space="preserve">. </w:t>
      </w:r>
    </w:p>
    <w:p w14:paraId="18BFF8F3" w14:textId="326AF082" w:rsidR="005875C4" w:rsidRPr="005875C4" w:rsidRDefault="005875C4" w:rsidP="005875C4">
      <w:pPr>
        <w:pStyle w:val="3"/>
        <w:jc w:val="both"/>
        <w:rPr>
          <w:b w:val="0"/>
          <w:bCs w:val="0"/>
          <w:iCs/>
          <w:sz w:val="24"/>
          <w:szCs w:val="24"/>
          <w:lang w:eastAsia="zh-CN"/>
        </w:rPr>
      </w:pPr>
      <w:r w:rsidRPr="005875C4">
        <w:rPr>
          <w:b w:val="0"/>
          <w:bCs w:val="0"/>
          <w:iCs/>
          <w:sz w:val="24"/>
          <w:szCs w:val="24"/>
          <w:lang w:eastAsia="zh-CN"/>
        </w:rPr>
        <w:t>2.2.</w:t>
      </w:r>
      <w:r>
        <w:rPr>
          <w:b w:val="0"/>
          <w:bCs w:val="0"/>
          <w:iCs/>
          <w:sz w:val="24"/>
          <w:szCs w:val="24"/>
          <w:lang w:eastAsia="zh-CN"/>
        </w:rPr>
        <w:t>1</w:t>
      </w:r>
      <w:r w:rsidRPr="005875C4">
        <w:rPr>
          <w:b w:val="0"/>
          <w:bCs w:val="0"/>
          <w:iCs/>
          <w:sz w:val="24"/>
          <w:szCs w:val="24"/>
          <w:lang w:eastAsia="zh-CN"/>
        </w:rPr>
        <w:t xml:space="preserve"> Entry </w:t>
      </w:r>
      <w:r w:rsidR="00B0066B">
        <w:rPr>
          <w:b w:val="0"/>
          <w:bCs w:val="0"/>
          <w:iCs/>
          <w:sz w:val="24"/>
          <w:szCs w:val="24"/>
          <w:lang w:eastAsia="zh-CN"/>
        </w:rPr>
        <w:t>c</w:t>
      </w:r>
      <w:r w:rsidRPr="005875C4">
        <w:rPr>
          <w:b w:val="0"/>
          <w:bCs w:val="0"/>
          <w:iCs/>
          <w:sz w:val="24"/>
          <w:szCs w:val="24"/>
          <w:lang w:eastAsia="zh-CN"/>
        </w:rPr>
        <w:t xml:space="preserve">onditions </w:t>
      </w:r>
    </w:p>
    <w:p w14:paraId="2520E92D" w14:textId="77777777" w:rsidR="009F4DA6" w:rsidRPr="003B71FC" w:rsidRDefault="009F4DA6" w:rsidP="003B71FC">
      <w:pPr>
        <w:spacing w:after="120"/>
        <w:jc w:val="both"/>
        <w:rPr>
          <w:rFonts w:eastAsiaTheme="minorEastAsia"/>
          <w:lang w:eastAsia="zh-CN"/>
        </w:rPr>
      </w:pPr>
      <w:r>
        <w:rPr>
          <w:rFonts w:eastAsiaTheme="minorEastAsia"/>
          <w:lang w:eastAsia="zh-CN"/>
        </w:rPr>
        <w:t xml:space="preserve">In the </w:t>
      </w:r>
      <w:r w:rsidRPr="003B71FC">
        <w:rPr>
          <w:rFonts w:eastAsiaTheme="minorEastAsia"/>
          <w:lang w:eastAsia="zh-CN"/>
        </w:rPr>
        <w:t>RAN2#122 meeting, the following agreement has been reached.</w:t>
      </w:r>
    </w:p>
    <w:tbl>
      <w:tblPr>
        <w:tblStyle w:val="af3"/>
        <w:tblW w:w="9918" w:type="dxa"/>
        <w:tblLook w:val="04A0" w:firstRow="1" w:lastRow="0" w:firstColumn="1" w:lastColumn="0" w:noHBand="0" w:noVBand="1"/>
      </w:tblPr>
      <w:tblGrid>
        <w:gridCol w:w="9918"/>
      </w:tblGrid>
      <w:tr w:rsidR="009F4DA6" w:rsidRPr="003B71FC" w14:paraId="22A4175D" w14:textId="77777777" w:rsidTr="00E37B52">
        <w:tc>
          <w:tcPr>
            <w:tcW w:w="9918" w:type="dxa"/>
          </w:tcPr>
          <w:p w14:paraId="7A9E36AA" w14:textId="77777777" w:rsidR="009F4DA6" w:rsidRPr="003B71FC" w:rsidRDefault="009F4DA6" w:rsidP="003B71FC">
            <w:pPr>
              <w:pStyle w:val="Agreement"/>
              <w:tabs>
                <w:tab w:val="num" w:pos="1619"/>
              </w:tabs>
              <w:spacing w:before="0" w:after="120"/>
              <w:ind w:left="595" w:hanging="255"/>
              <w:jc w:val="both"/>
              <w:rPr>
                <w:rFonts w:ascii="Times New Roman" w:hAnsi="Times New Roman"/>
                <w:lang w:eastAsia="zh-CN"/>
              </w:rPr>
            </w:pPr>
            <w:r w:rsidRPr="003B71FC">
              <w:rPr>
                <w:rFonts w:ascii="Times New Roman" w:hAnsi="Times New Roman"/>
              </w:rPr>
              <w:t xml:space="preserve">RAN2 assumes that UE uses LP WUS when pre-configured condition(s) are fulfilled. </w:t>
            </w:r>
            <w:r w:rsidRPr="003B71FC">
              <w:rPr>
                <w:rFonts w:ascii="Times New Roman" w:hAnsi="Times New Roman"/>
              </w:rPr>
              <w:br/>
              <w:t>(Other control methods not precluded)</w:t>
            </w:r>
          </w:p>
        </w:tc>
      </w:tr>
    </w:tbl>
    <w:p w14:paraId="14D53CDB" w14:textId="5AB2963C" w:rsidR="00A04CFD" w:rsidRDefault="00A04CFD" w:rsidP="003B71FC">
      <w:pPr>
        <w:spacing w:after="120"/>
        <w:jc w:val="both"/>
        <w:rPr>
          <w:rFonts w:eastAsiaTheme="minorEastAsia"/>
          <w:lang w:eastAsia="zh-CN"/>
        </w:rPr>
      </w:pPr>
      <w:r>
        <w:rPr>
          <w:rFonts w:eastAsiaTheme="minorEastAsia" w:hint="eastAsia"/>
          <w:lang w:eastAsia="zh-CN"/>
        </w:rPr>
        <w:t>T</w:t>
      </w:r>
      <w:r>
        <w:rPr>
          <w:rFonts w:eastAsiaTheme="minorEastAsia"/>
          <w:lang w:eastAsia="zh-CN"/>
        </w:rPr>
        <w:t>hus, we need to discuss the condition(s) for using LP-WUS</w:t>
      </w:r>
      <w:r w:rsidR="00D22EEC">
        <w:rPr>
          <w:rFonts w:eastAsiaTheme="minorEastAsia"/>
          <w:lang w:eastAsia="zh-CN"/>
        </w:rPr>
        <w:t xml:space="preserve">. We could naturally </w:t>
      </w:r>
      <w:r w:rsidR="00251A51">
        <w:rPr>
          <w:rFonts w:eastAsiaTheme="minorEastAsia"/>
          <w:lang w:eastAsia="zh-CN"/>
        </w:rPr>
        <w:t>assume LP-</w:t>
      </w:r>
      <w:r w:rsidR="00251A51">
        <w:rPr>
          <w:rFonts w:eastAsiaTheme="minorEastAsia" w:hint="eastAsia"/>
          <w:lang w:eastAsia="zh-CN"/>
        </w:rPr>
        <w:t>WUS</w:t>
      </w:r>
      <w:r w:rsidR="00251A51">
        <w:rPr>
          <w:rFonts w:eastAsiaTheme="minorEastAsia"/>
          <w:lang w:eastAsia="zh-CN"/>
        </w:rPr>
        <w:t xml:space="preserve"> could be used when the UE is in the LP-WUS coverage</w:t>
      </w:r>
      <w:r w:rsidR="00E86B2A">
        <w:rPr>
          <w:rFonts w:eastAsiaTheme="minorEastAsia"/>
          <w:lang w:eastAsia="zh-CN"/>
        </w:rPr>
        <w:t xml:space="preserve">. </w:t>
      </w:r>
      <w:r w:rsidR="00251A51">
        <w:rPr>
          <w:rFonts w:eastAsiaTheme="minorEastAsia"/>
          <w:lang w:eastAsia="zh-CN"/>
        </w:rPr>
        <w:t xml:space="preserve"> </w:t>
      </w:r>
      <w:r w:rsidR="00D6631F" w:rsidRPr="00D6631F">
        <w:rPr>
          <w:rFonts w:eastAsiaTheme="minorEastAsia"/>
          <w:lang w:eastAsia="zh-CN"/>
        </w:rPr>
        <w:t xml:space="preserve">According to the current RAN1 progress, it is very likely to support the scenario that the LP-WUS coverage may be smaller than </w:t>
      </w:r>
      <w:r w:rsidR="00D6631F">
        <w:rPr>
          <w:rFonts w:eastAsiaTheme="minorEastAsia"/>
          <w:lang w:eastAsia="zh-CN"/>
        </w:rPr>
        <w:t>the</w:t>
      </w:r>
      <w:r w:rsidR="007B54B4" w:rsidRPr="007B54B4">
        <w:rPr>
          <w:rFonts w:eastAsiaTheme="minorEastAsia"/>
          <w:lang w:eastAsia="zh-CN"/>
        </w:rPr>
        <w:t xml:space="preserve"> </w:t>
      </w:r>
      <w:r w:rsidR="007B54B4" w:rsidRPr="00D6631F">
        <w:rPr>
          <w:rFonts w:eastAsiaTheme="minorEastAsia"/>
          <w:lang w:eastAsia="zh-CN"/>
        </w:rPr>
        <w:t>coverage</w:t>
      </w:r>
      <w:r w:rsidR="007B54B4">
        <w:rPr>
          <w:rFonts w:eastAsiaTheme="minorEastAsia"/>
          <w:lang w:eastAsia="zh-CN"/>
        </w:rPr>
        <w:t xml:space="preserve"> of</w:t>
      </w:r>
      <w:r w:rsidR="00D6631F">
        <w:rPr>
          <w:rFonts w:eastAsiaTheme="minorEastAsia"/>
          <w:lang w:eastAsia="zh-CN"/>
        </w:rPr>
        <w:t xml:space="preserve"> </w:t>
      </w:r>
      <w:r w:rsidR="007B54B4">
        <w:rPr>
          <w:rFonts w:eastAsiaTheme="minorEastAsia"/>
          <w:lang w:eastAsia="zh-CN"/>
        </w:rPr>
        <w:t>legacy</w:t>
      </w:r>
      <w:r w:rsidR="00D6631F">
        <w:rPr>
          <w:rFonts w:eastAsiaTheme="minorEastAsia"/>
          <w:lang w:eastAsia="zh-CN"/>
        </w:rPr>
        <w:t xml:space="preserve"> </w:t>
      </w:r>
      <w:r w:rsidR="00D6631F" w:rsidRPr="00D6631F">
        <w:rPr>
          <w:rFonts w:eastAsiaTheme="minorEastAsia"/>
          <w:lang w:eastAsia="zh-CN"/>
        </w:rPr>
        <w:t>SSB.</w:t>
      </w:r>
      <w:r w:rsidR="00072013">
        <w:rPr>
          <w:rFonts w:eastAsiaTheme="minorEastAsia"/>
          <w:lang w:eastAsia="zh-CN"/>
        </w:rPr>
        <w:t xml:space="preserve"> In this case, we need to </w:t>
      </w:r>
      <w:r w:rsidR="004D3438">
        <w:rPr>
          <w:rFonts w:eastAsiaTheme="minorEastAsia"/>
          <w:lang w:eastAsia="zh-CN"/>
        </w:rPr>
        <w:t xml:space="preserve">discuss how to </w:t>
      </w:r>
      <w:r w:rsidR="00072013">
        <w:rPr>
          <w:rFonts w:eastAsiaTheme="minorEastAsia"/>
          <w:lang w:eastAsia="zh-CN"/>
        </w:rPr>
        <w:t xml:space="preserve">determine whether the UE is in coverage or not. </w:t>
      </w:r>
    </w:p>
    <w:p w14:paraId="0C210B27" w14:textId="265E145F" w:rsidR="009F4DA6" w:rsidRDefault="000320A8" w:rsidP="003B71FC">
      <w:pPr>
        <w:spacing w:after="120"/>
        <w:jc w:val="both"/>
        <w:rPr>
          <w:rFonts w:eastAsiaTheme="minorEastAsia"/>
          <w:lang w:eastAsia="zh-CN"/>
        </w:rPr>
      </w:pPr>
      <w:r>
        <w:rPr>
          <w:rFonts w:eastAsiaTheme="minorEastAsia"/>
          <w:lang w:eastAsia="zh-CN"/>
        </w:rPr>
        <w:t xml:space="preserve">A most straightforward way is to define a quality threshold </w:t>
      </w:r>
      <w:r w:rsidR="00DA6878">
        <w:rPr>
          <w:rFonts w:eastAsiaTheme="minorEastAsia"/>
          <w:lang w:eastAsia="zh-CN"/>
        </w:rPr>
        <w:t xml:space="preserve">for the </w:t>
      </w:r>
      <w:r w:rsidR="009F4DA6">
        <w:rPr>
          <w:rFonts w:eastAsiaTheme="minorEastAsia"/>
          <w:lang w:eastAsia="zh-CN"/>
        </w:rPr>
        <w:t>target Reference Signal</w:t>
      </w:r>
      <w:r w:rsidR="000A60EA">
        <w:rPr>
          <w:rFonts w:eastAsiaTheme="minorEastAsia"/>
          <w:lang w:eastAsia="zh-CN"/>
        </w:rPr>
        <w:t xml:space="preserve"> measurement</w:t>
      </w:r>
      <w:r w:rsidR="00E62A18">
        <w:rPr>
          <w:rFonts w:eastAsiaTheme="minorEastAsia"/>
          <w:lang w:eastAsia="zh-CN"/>
        </w:rPr>
        <w:t xml:space="preserve"> to determine the coverage</w:t>
      </w:r>
      <w:r w:rsidR="000A60EA">
        <w:rPr>
          <w:rFonts w:eastAsiaTheme="minorEastAsia"/>
          <w:lang w:eastAsia="zh-CN"/>
        </w:rPr>
        <w:t xml:space="preserve">. </w:t>
      </w:r>
      <w:r w:rsidR="00135649">
        <w:rPr>
          <w:rFonts w:eastAsiaTheme="minorEastAsia"/>
          <w:lang w:eastAsia="zh-CN"/>
        </w:rPr>
        <w:t>One entry condition for using LP-WUS could be</w:t>
      </w:r>
      <w:r w:rsidR="009F4DA6">
        <w:rPr>
          <w:rFonts w:eastAsiaTheme="minorEastAsia"/>
          <w:lang w:eastAsia="zh-CN"/>
        </w:rPr>
        <w:t xml:space="preserve"> </w:t>
      </w:r>
      <w:r w:rsidR="009F4DA6" w:rsidRPr="00DB0745">
        <w:rPr>
          <w:rFonts w:eastAsiaTheme="minorEastAsia"/>
          <w:lang w:eastAsia="zh-CN"/>
        </w:rPr>
        <w:t xml:space="preserve">pre-configured to UE </w:t>
      </w:r>
      <w:r w:rsidR="00455A7D">
        <w:rPr>
          <w:rFonts w:eastAsiaTheme="minorEastAsia"/>
          <w:lang w:eastAsia="zh-CN"/>
        </w:rPr>
        <w:t>based on this quality threshold</w:t>
      </w:r>
      <w:r w:rsidR="009F4DA6">
        <w:rPr>
          <w:rFonts w:eastAsiaTheme="minorEastAsia"/>
          <w:lang w:eastAsia="zh-CN"/>
        </w:rPr>
        <w:t>.</w:t>
      </w:r>
      <w:r w:rsidR="00AC42F6">
        <w:rPr>
          <w:rFonts w:eastAsiaTheme="minorEastAsia"/>
          <w:lang w:eastAsia="zh-CN"/>
        </w:rPr>
        <w:t xml:space="preserve"> From network perspective, the </w:t>
      </w:r>
      <w:r w:rsidR="00D922E4">
        <w:rPr>
          <w:rFonts w:eastAsiaTheme="minorEastAsia"/>
          <w:lang w:eastAsia="zh-CN"/>
        </w:rPr>
        <w:t xml:space="preserve">threshold could be set based on the </w:t>
      </w:r>
      <w:r w:rsidR="00E63C03">
        <w:rPr>
          <w:rFonts w:eastAsiaTheme="minorEastAsia"/>
          <w:lang w:eastAsia="zh-CN"/>
        </w:rPr>
        <w:t xml:space="preserve">coverage of </w:t>
      </w:r>
      <w:r w:rsidR="00997A35">
        <w:rPr>
          <w:rFonts w:eastAsiaTheme="minorEastAsia"/>
          <w:lang w:eastAsia="zh-CN"/>
        </w:rPr>
        <w:t>LP-WUS.</w:t>
      </w:r>
      <w:r w:rsidR="009F4DA6">
        <w:rPr>
          <w:rFonts w:eastAsiaTheme="minorEastAsia"/>
          <w:lang w:eastAsia="zh-CN"/>
        </w:rPr>
        <w:t xml:space="preserve"> With this threshold, </w:t>
      </w:r>
      <w:r w:rsidR="008263DD">
        <w:rPr>
          <w:rFonts w:eastAsiaTheme="minorEastAsia"/>
          <w:lang w:eastAsia="zh-CN"/>
        </w:rPr>
        <w:t xml:space="preserve">LP-WUS could be used, and </w:t>
      </w:r>
      <w:r w:rsidR="009F4DA6">
        <w:rPr>
          <w:lang w:eastAsia="zh-CN"/>
        </w:rPr>
        <w:t>UE’s MR</w:t>
      </w:r>
      <w:r w:rsidR="009F4DA6">
        <w:rPr>
          <w:rFonts w:eastAsiaTheme="minorEastAsia"/>
          <w:lang w:eastAsia="zh-CN"/>
        </w:rPr>
        <w:t xml:space="preserve"> </w:t>
      </w:r>
      <w:r w:rsidR="00D617BA">
        <w:rPr>
          <w:rFonts w:eastAsiaTheme="minorEastAsia"/>
          <w:lang w:eastAsia="zh-CN"/>
        </w:rPr>
        <w:t>could</w:t>
      </w:r>
      <w:r w:rsidR="009F4DA6">
        <w:rPr>
          <w:rFonts w:eastAsiaTheme="minorEastAsia"/>
          <w:lang w:eastAsia="zh-CN"/>
        </w:rPr>
        <w:t xml:space="preserve"> </w:t>
      </w:r>
      <w:r w:rsidR="009F4DA6">
        <w:rPr>
          <w:lang w:eastAsia="zh-CN"/>
        </w:rPr>
        <w:t>enter ultra-deep</w:t>
      </w:r>
      <w:r w:rsidR="00BD3212">
        <w:rPr>
          <w:lang w:eastAsia="zh-CN"/>
        </w:rPr>
        <w:t>-</w:t>
      </w:r>
      <w:r w:rsidR="009F4DA6">
        <w:rPr>
          <w:lang w:eastAsia="zh-CN"/>
        </w:rPr>
        <w:t xml:space="preserve">sleep power state when the </w:t>
      </w:r>
      <w:r w:rsidR="009F4DA6">
        <w:rPr>
          <w:rFonts w:eastAsiaTheme="minorEastAsia"/>
          <w:lang w:eastAsia="zh-CN"/>
        </w:rPr>
        <w:t xml:space="preserve">quality of target Reference Signal is </w:t>
      </w:r>
      <w:r w:rsidR="009F4DA6" w:rsidRPr="00DB0745">
        <w:t xml:space="preserve">better </w:t>
      </w:r>
      <w:r w:rsidR="009F4DA6">
        <w:rPr>
          <w:rFonts w:eastAsiaTheme="minorEastAsia"/>
          <w:lang w:eastAsia="zh-CN"/>
        </w:rPr>
        <w:t>than the threshold.</w:t>
      </w:r>
    </w:p>
    <w:p w14:paraId="6AB58BC4" w14:textId="3686A6AE" w:rsidR="009F4DA6" w:rsidRDefault="009F4DA6" w:rsidP="003B71FC">
      <w:pPr>
        <w:spacing w:after="120"/>
        <w:jc w:val="both"/>
        <w:rPr>
          <w:rFonts w:eastAsiaTheme="minorEastAsia"/>
          <w:lang w:eastAsia="zh-CN"/>
        </w:rPr>
      </w:pPr>
      <w:r>
        <w:rPr>
          <w:rFonts w:eastAsiaTheme="minorEastAsia"/>
          <w:lang w:eastAsia="zh-CN"/>
        </w:rPr>
        <w:t>Before e</w:t>
      </w:r>
      <w:r w:rsidRPr="00DB0745">
        <w:rPr>
          <w:rFonts w:eastAsiaTheme="minorEastAsia"/>
          <w:lang w:eastAsia="zh-CN"/>
        </w:rPr>
        <w:t>ntry condition</w:t>
      </w:r>
      <w:r w:rsidR="00194D8A">
        <w:rPr>
          <w:rFonts w:eastAsiaTheme="minorEastAsia"/>
          <w:lang w:eastAsia="zh-CN"/>
        </w:rPr>
        <w:t xml:space="preserve"> is</w:t>
      </w:r>
      <w:r w:rsidRPr="00DB0745">
        <w:rPr>
          <w:rFonts w:eastAsiaTheme="minorEastAsia"/>
          <w:lang w:eastAsia="zh-CN"/>
        </w:rPr>
        <w:t xml:space="preserve"> fulfilled, </w:t>
      </w:r>
      <w:r>
        <w:rPr>
          <w:rFonts w:eastAsiaTheme="minorEastAsia"/>
          <w:lang w:eastAsia="zh-CN"/>
        </w:rPr>
        <w:t xml:space="preserve">UE </w:t>
      </w:r>
      <w:r w:rsidR="00B236D8">
        <w:rPr>
          <w:rFonts w:eastAsiaTheme="minorEastAsia"/>
          <w:lang w:eastAsia="zh-CN"/>
        </w:rPr>
        <w:t xml:space="preserve">should perform </w:t>
      </w:r>
      <w:r w:rsidR="00703571">
        <w:rPr>
          <w:rFonts w:eastAsiaTheme="minorEastAsia"/>
          <w:lang w:eastAsia="zh-CN"/>
        </w:rPr>
        <w:t xml:space="preserve">legacy </w:t>
      </w:r>
      <w:r w:rsidR="00411F01">
        <w:rPr>
          <w:rFonts w:eastAsiaTheme="minorEastAsia"/>
          <w:lang w:eastAsia="zh-CN"/>
        </w:rPr>
        <w:t>measurement</w:t>
      </w:r>
      <w:r w:rsidR="000046D9">
        <w:rPr>
          <w:rFonts w:eastAsiaTheme="minorEastAsia"/>
          <w:lang w:eastAsia="zh-CN"/>
        </w:rPr>
        <w:t xml:space="preserve"> on serving cell</w:t>
      </w:r>
      <w:r w:rsidR="00411F01">
        <w:rPr>
          <w:rFonts w:eastAsiaTheme="minorEastAsia"/>
          <w:lang w:eastAsia="zh-CN"/>
        </w:rPr>
        <w:t xml:space="preserve"> based on legacy SSB</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for cell </w:t>
      </w:r>
      <w:r w:rsidR="001277A2">
        <w:rPr>
          <w:rFonts w:eastAsiaTheme="minorEastAsia"/>
          <w:lang w:eastAsia="zh-CN"/>
        </w:rPr>
        <w:t>(</w:t>
      </w:r>
      <w:r>
        <w:rPr>
          <w:rFonts w:eastAsiaTheme="minorEastAsia"/>
          <w:lang w:eastAsia="zh-CN"/>
        </w:rPr>
        <w:t>re</w:t>
      </w:r>
      <w:r w:rsidR="001277A2">
        <w:rPr>
          <w:rFonts w:eastAsiaTheme="minorEastAsia"/>
          <w:lang w:eastAsia="zh-CN"/>
        </w:rPr>
        <w:t>)</w:t>
      </w:r>
      <w:r>
        <w:rPr>
          <w:rFonts w:eastAsiaTheme="minorEastAsia"/>
          <w:lang w:eastAsia="zh-CN"/>
        </w:rPr>
        <w:t xml:space="preserve">selection purpose. Hence, </w:t>
      </w:r>
      <w:r w:rsidR="00E37B52">
        <w:rPr>
          <w:rFonts w:eastAsiaTheme="minorEastAsia"/>
          <w:lang w:eastAsia="zh-CN"/>
        </w:rPr>
        <w:t>it is straightforward to use</w:t>
      </w:r>
      <w:r>
        <w:rPr>
          <w:rFonts w:eastAsiaTheme="minorEastAsia"/>
          <w:lang w:eastAsia="zh-CN"/>
        </w:rPr>
        <w:t xml:space="preserve"> the </w:t>
      </w:r>
      <w:r w:rsidR="00DD558E">
        <w:rPr>
          <w:rFonts w:eastAsiaTheme="minorEastAsia"/>
          <w:lang w:eastAsia="zh-CN"/>
        </w:rPr>
        <w:t>legacy</w:t>
      </w:r>
      <w:r>
        <w:rPr>
          <w:rFonts w:eastAsiaTheme="minorEastAsia"/>
          <w:lang w:eastAsia="zh-CN"/>
        </w:rPr>
        <w:t xml:space="preserve"> SSB</w:t>
      </w:r>
      <w:r w:rsidR="00E37B52">
        <w:rPr>
          <w:rFonts w:eastAsiaTheme="minorEastAsia"/>
          <w:lang w:eastAsia="zh-CN"/>
        </w:rPr>
        <w:t xml:space="preserve"> as the target Reference Signal</w:t>
      </w:r>
      <w:r w:rsidR="00ED37A5">
        <w:rPr>
          <w:rFonts w:eastAsiaTheme="minorEastAsia"/>
          <w:lang w:eastAsia="zh-CN"/>
        </w:rPr>
        <w:t xml:space="preserve"> for pre-configured </w:t>
      </w:r>
      <w:r w:rsidR="00E257DF">
        <w:rPr>
          <w:rFonts w:eastAsiaTheme="minorEastAsia"/>
          <w:lang w:eastAsia="zh-CN"/>
        </w:rPr>
        <w:t>entry</w:t>
      </w:r>
      <w:r w:rsidR="00D44E03">
        <w:rPr>
          <w:rFonts w:eastAsiaTheme="minorEastAsia"/>
          <w:lang w:eastAsia="zh-CN"/>
        </w:rPr>
        <w:t xml:space="preserve"> </w:t>
      </w:r>
      <w:r w:rsidR="00ED37A5">
        <w:rPr>
          <w:rFonts w:eastAsiaTheme="minorEastAsia"/>
          <w:lang w:eastAsia="zh-CN"/>
        </w:rPr>
        <w:t>condition</w:t>
      </w:r>
      <w:r w:rsidR="00CA7B9A">
        <w:rPr>
          <w:rFonts w:eastAsiaTheme="minorEastAsia"/>
          <w:lang w:eastAsia="zh-CN"/>
        </w:rPr>
        <w:t>. That is,</w:t>
      </w:r>
      <w:r w:rsidR="00CA7B9A" w:rsidDel="00CA7B9A">
        <w:rPr>
          <w:rFonts w:eastAsiaTheme="minorEastAsia"/>
          <w:lang w:eastAsia="zh-CN"/>
        </w:rPr>
        <w:t xml:space="preserve"> </w:t>
      </w:r>
      <w:r>
        <w:rPr>
          <w:rFonts w:eastAsiaTheme="minorEastAsia"/>
          <w:lang w:eastAsia="zh-CN"/>
        </w:rPr>
        <w:t xml:space="preserve">when </w:t>
      </w:r>
      <w:r w:rsidRPr="00DB0745">
        <w:rPr>
          <w:rFonts w:eastAsiaTheme="minorEastAsia"/>
          <w:lang w:eastAsia="zh-CN"/>
        </w:rPr>
        <w:t xml:space="preserve">the quality of </w:t>
      </w:r>
      <w:r w:rsidR="004F1F25">
        <w:rPr>
          <w:rFonts w:eastAsiaTheme="minorEastAsia"/>
          <w:lang w:eastAsia="zh-CN"/>
        </w:rPr>
        <w:t xml:space="preserve">the </w:t>
      </w:r>
      <w:r>
        <w:rPr>
          <w:rFonts w:eastAsiaTheme="minorEastAsia"/>
          <w:lang w:eastAsia="zh-CN"/>
        </w:rPr>
        <w:t>serving cell’s SSB</w:t>
      </w:r>
      <w:r w:rsidRPr="00DB0745">
        <w:rPr>
          <w:rFonts w:eastAsiaTheme="minorEastAsia"/>
          <w:lang w:eastAsia="zh-CN"/>
        </w:rPr>
        <w:t xml:space="preserve"> measured by MR is better than </w:t>
      </w:r>
      <w:r>
        <w:rPr>
          <w:rFonts w:eastAsiaTheme="minorEastAsia"/>
          <w:lang w:eastAsia="zh-CN"/>
        </w:rPr>
        <w:t>a</w:t>
      </w:r>
      <w:r w:rsidRPr="00DB0745">
        <w:rPr>
          <w:rFonts w:eastAsiaTheme="minorEastAsia"/>
          <w:lang w:eastAsia="zh-CN"/>
        </w:rPr>
        <w:t xml:space="preserve"> pre-configured threshold</w:t>
      </w:r>
      <w:r>
        <w:rPr>
          <w:rFonts w:eastAsiaTheme="minorEastAsia"/>
          <w:lang w:eastAsia="zh-CN"/>
        </w:rPr>
        <w:t xml:space="preserve">, </w:t>
      </w:r>
      <w:r w:rsidRPr="00DB0745">
        <w:rPr>
          <w:rFonts w:eastAsiaTheme="minorEastAsia"/>
          <w:lang w:eastAsia="zh-CN"/>
        </w:rPr>
        <w:t xml:space="preserve">UE considers the </w:t>
      </w:r>
      <w:r>
        <w:rPr>
          <w:rFonts w:eastAsiaTheme="minorEastAsia"/>
          <w:lang w:eastAsia="zh-CN"/>
        </w:rPr>
        <w:t>e</w:t>
      </w:r>
      <w:r w:rsidRPr="00DB0745">
        <w:rPr>
          <w:rFonts w:eastAsiaTheme="minorEastAsia"/>
          <w:lang w:eastAsia="zh-CN"/>
        </w:rPr>
        <w:t>ntry condition</w:t>
      </w:r>
      <w:r w:rsidR="008361CE">
        <w:rPr>
          <w:rFonts w:eastAsiaTheme="minorEastAsia"/>
          <w:lang w:eastAsia="zh-CN"/>
        </w:rPr>
        <w:t xml:space="preserve"> is </w:t>
      </w:r>
      <w:r w:rsidRPr="00DB0745">
        <w:rPr>
          <w:rFonts w:eastAsiaTheme="minorEastAsia"/>
          <w:lang w:eastAsia="zh-CN"/>
        </w:rPr>
        <w:t>fulfilled</w:t>
      </w:r>
      <w:r w:rsidR="00574496">
        <w:rPr>
          <w:rFonts w:eastAsiaTheme="minorEastAsia"/>
          <w:lang w:eastAsia="zh-CN"/>
        </w:rPr>
        <w:t>, then, LP-WUS could be used and MR could enter ultra-deep-sleep power state for power saving</w:t>
      </w:r>
      <w:r>
        <w:rPr>
          <w:rFonts w:eastAsiaTheme="minorEastAsia"/>
          <w:lang w:eastAsia="zh-CN"/>
        </w:rPr>
        <w:t>.</w:t>
      </w:r>
    </w:p>
    <w:p w14:paraId="721ED027" w14:textId="23610135" w:rsidR="00E37B52" w:rsidRDefault="00E37B52" w:rsidP="003B71FC">
      <w:pPr>
        <w:spacing w:after="120"/>
        <w:jc w:val="both"/>
        <w:rPr>
          <w:rFonts w:eastAsiaTheme="minorEastAsia"/>
          <w:lang w:eastAsia="zh-CN"/>
        </w:rPr>
      </w:pPr>
      <w:r>
        <w:rPr>
          <w:rFonts w:eastAsiaTheme="minorEastAsia"/>
          <w:lang w:eastAsia="zh-CN"/>
        </w:rPr>
        <w:t xml:space="preserve">Alternatively, </w:t>
      </w:r>
      <w:r w:rsidR="00736C37">
        <w:rPr>
          <w:rFonts w:eastAsiaTheme="minorEastAsia"/>
          <w:lang w:eastAsia="zh-CN"/>
        </w:rPr>
        <w:t xml:space="preserve">as RAN1 </w:t>
      </w:r>
      <w:r w:rsidR="00CA1550">
        <w:rPr>
          <w:rFonts w:eastAsiaTheme="minorEastAsia"/>
          <w:lang w:eastAsia="zh-CN"/>
        </w:rPr>
        <w:t xml:space="preserve">is discussing </w:t>
      </w:r>
      <w:r w:rsidR="00E860BE">
        <w:rPr>
          <w:rFonts w:eastAsiaTheme="minorEastAsia"/>
          <w:lang w:eastAsia="zh-CN"/>
        </w:rPr>
        <w:t>to introduce</w:t>
      </w:r>
      <w:r w:rsidR="00736C37">
        <w:rPr>
          <w:rFonts w:eastAsiaTheme="minorEastAsia"/>
          <w:lang w:eastAsia="zh-CN"/>
        </w:rPr>
        <w:t xml:space="preserve"> LP-SS for LR measurement</w:t>
      </w:r>
      <w:r w:rsidR="00EB0CD1">
        <w:rPr>
          <w:rFonts w:eastAsiaTheme="minorEastAsia"/>
          <w:lang w:eastAsia="zh-CN"/>
        </w:rPr>
        <w:t>,</w:t>
      </w:r>
      <w:r w:rsidR="00E30299">
        <w:rPr>
          <w:rFonts w:eastAsiaTheme="minorEastAsia"/>
          <w:lang w:eastAsia="zh-CN"/>
        </w:rPr>
        <w:t xml:space="preserve"> the pre-condition could be also defined based on the measurement on LP-SS via LR. </w:t>
      </w:r>
      <w:r w:rsidDel="00ED7A5B">
        <w:rPr>
          <w:rFonts w:eastAsiaTheme="minorEastAsia"/>
          <w:lang w:eastAsia="zh-CN"/>
        </w:rPr>
        <w:t xml:space="preserve"> </w:t>
      </w:r>
      <w:r>
        <w:rPr>
          <w:rFonts w:eastAsiaTheme="minorEastAsia"/>
          <w:lang w:eastAsia="zh-CN"/>
        </w:rPr>
        <w:t xml:space="preserve">In this way, the target Reference Signal could be the LP-SS sent by the serving cell, </w:t>
      </w:r>
      <w:proofErr w:type="gramStart"/>
      <w:r>
        <w:rPr>
          <w:rFonts w:eastAsiaTheme="minorEastAsia"/>
          <w:lang w:eastAsia="zh-CN"/>
        </w:rPr>
        <w:t>i.e.</w:t>
      </w:r>
      <w:proofErr w:type="gramEnd"/>
      <w:r>
        <w:rPr>
          <w:rFonts w:eastAsiaTheme="minorEastAsia"/>
          <w:lang w:eastAsia="zh-CN"/>
        </w:rPr>
        <w:t xml:space="preserve"> when </w:t>
      </w:r>
      <w:r w:rsidRPr="00DB0745">
        <w:rPr>
          <w:rFonts w:eastAsiaTheme="minorEastAsia"/>
          <w:lang w:eastAsia="zh-CN"/>
        </w:rPr>
        <w:t xml:space="preserve">the quality of </w:t>
      </w:r>
      <w:r>
        <w:rPr>
          <w:rFonts w:eastAsiaTheme="minorEastAsia"/>
          <w:lang w:eastAsia="zh-CN"/>
        </w:rPr>
        <w:t>the LP-SS</w:t>
      </w:r>
      <w:r w:rsidRPr="00DB0745">
        <w:rPr>
          <w:rFonts w:eastAsiaTheme="minorEastAsia"/>
          <w:lang w:eastAsia="zh-CN"/>
        </w:rPr>
        <w:t xml:space="preserve"> measured by </w:t>
      </w:r>
      <w:r>
        <w:rPr>
          <w:rFonts w:eastAsiaTheme="minorEastAsia"/>
          <w:lang w:eastAsia="zh-CN"/>
        </w:rPr>
        <w:t>LR</w:t>
      </w:r>
      <w:r w:rsidRPr="00DB0745">
        <w:rPr>
          <w:rFonts w:eastAsiaTheme="minorEastAsia"/>
          <w:lang w:eastAsia="zh-CN"/>
        </w:rPr>
        <w:t xml:space="preserve"> is better than </w:t>
      </w:r>
      <w:r>
        <w:rPr>
          <w:rFonts w:eastAsiaTheme="minorEastAsia"/>
          <w:lang w:eastAsia="zh-CN"/>
        </w:rPr>
        <w:t>a</w:t>
      </w:r>
      <w:r w:rsidRPr="00DB0745">
        <w:rPr>
          <w:rFonts w:eastAsiaTheme="minorEastAsia"/>
          <w:lang w:eastAsia="zh-CN"/>
        </w:rPr>
        <w:t xml:space="preserve"> pre-configured threshold</w:t>
      </w:r>
      <w:r>
        <w:rPr>
          <w:rFonts w:eastAsiaTheme="minorEastAsia"/>
          <w:lang w:eastAsia="zh-CN"/>
        </w:rPr>
        <w:t xml:space="preserve">, </w:t>
      </w:r>
      <w:r w:rsidRPr="00DB0745">
        <w:rPr>
          <w:rFonts w:eastAsiaTheme="minorEastAsia"/>
          <w:lang w:eastAsia="zh-CN"/>
        </w:rPr>
        <w:t xml:space="preserve">UE considers the </w:t>
      </w:r>
      <w:r>
        <w:rPr>
          <w:rFonts w:eastAsiaTheme="minorEastAsia"/>
          <w:lang w:eastAsia="zh-CN"/>
        </w:rPr>
        <w:t>e</w:t>
      </w:r>
      <w:r w:rsidRPr="00DB0745">
        <w:rPr>
          <w:rFonts w:eastAsiaTheme="minorEastAsia"/>
          <w:lang w:eastAsia="zh-CN"/>
        </w:rPr>
        <w:t>ntry condition</w:t>
      </w:r>
      <w:r w:rsidR="00782250">
        <w:rPr>
          <w:rFonts w:eastAsiaTheme="minorEastAsia"/>
          <w:lang w:eastAsia="zh-CN"/>
        </w:rPr>
        <w:t xml:space="preserve"> for using LP-WUS</w:t>
      </w:r>
      <w:r w:rsidR="00AB7E9D">
        <w:rPr>
          <w:rFonts w:eastAsiaTheme="minorEastAsia"/>
          <w:lang w:eastAsia="zh-CN"/>
        </w:rPr>
        <w:t xml:space="preserve"> is</w:t>
      </w:r>
      <w:r w:rsidRPr="00DB0745">
        <w:rPr>
          <w:rFonts w:eastAsiaTheme="minorEastAsia"/>
          <w:lang w:eastAsia="zh-CN"/>
        </w:rPr>
        <w:t xml:space="preserve"> fulfilled</w:t>
      </w:r>
      <w:r>
        <w:rPr>
          <w:rFonts w:eastAsiaTheme="minorEastAsia"/>
          <w:lang w:eastAsia="zh-CN"/>
        </w:rPr>
        <w:t xml:space="preserve">. The solution requires </w:t>
      </w:r>
      <w:r w:rsidR="00083404">
        <w:rPr>
          <w:rFonts w:eastAsiaTheme="minorEastAsia"/>
          <w:lang w:eastAsia="zh-CN"/>
        </w:rPr>
        <w:t xml:space="preserve">the UE to perform measurement </w:t>
      </w:r>
      <w:r w:rsidR="00394972">
        <w:rPr>
          <w:rFonts w:eastAsiaTheme="minorEastAsia"/>
          <w:lang w:eastAsia="zh-CN"/>
        </w:rPr>
        <w:t>on LP-SS via LR before using LP-WUS</w:t>
      </w:r>
      <w:r w:rsidR="00E94E8A">
        <w:rPr>
          <w:rFonts w:eastAsiaTheme="minorEastAsia"/>
          <w:lang w:eastAsia="zh-CN"/>
        </w:rPr>
        <w:t xml:space="preserve">. In this way, </w:t>
      </w:r>
      <w:r w:rsidR="00EE68EC">
        <w:rPr>
          <w:rFonts w:eastAsiaTheme="minorEastAsia"/>
          <w:lang w:eastAsia="zh-CN"/>
        </w:rPr>
        <w:t xml:space="preserve">the </w:t>
      </w:r>
      <w:r>
        <w:rPr>
          <w:rFonts w:eastAsiaTheme="minorEastAsia"/>
          <w:lang w:eastAsia="zh-CN"/>
        </w:rPr>
        <w:t>UE</w:t>
      </w:r>
      <w:r w:rsidR="00EE2D2F">
        <w:rPr>
          <w:rFonts w:eastAsiaTheme="minorEastAsia"/>
          <w:lang w:eastAsia="zh-CN"/>
        </w:rPr>
        <w:t xml:space="preserve"> needs</w:t>
      </w:r>
      <w:r>
        <w:rPr>
          <w:rFonts w:eastAsiaTheme="minorEastAsia"/>
          <w:lang w:eastAsia="zh-CN"/>
        </w:rPr>
        <w:t xml:space="preserve"> to turn on it</w:t>
      </w:r>
      <w:r>
        <w:rPr>
          <w:rFonts w:eastAsiaTheme="minorEastAsia" w:hint="eastAsia"/>
          <w:lang w:eastAsia="zh-CN"/>
        </w:rPr>
        <w:t>s</w:t>
      </w:r>
      <w:r>
        <w:rPr>
          <w:rFonts w:eastAsiaTheme="minorEastAsia"/>
          <w:lang w:eastAsia="zh-CN"/>
        </w:rPr>
        <w:t xml:space="preserve"> LR before enter</w:t>
      </w:r>
      <w:r w:rsidR="004F1F25">
        <w:rPr>
          <w:rFonts w:eastAsiaTheme="minorEastAsia"/>
          <w:lang w:eastAsia="zh-CN"/>
        </w:rPr>
        <w:t>ing</w:t>
      </w:r>
      <w:r>
        <w:rPr>
          <w:rFonts w:eastAsiaTheme="minorEastAsia"/>
          <w:lang w:eastAsia="zh-CN"/>
        </w:rPr>
        <w:t xml:space="preserve"> </w:t>
      </w:r>
      <w:r w:rsidRPr="00DB0745">
        <w:rPr>
          <w:rFonts w:eastAsiaTheme="minorEastAsia"/>
          <w:lang w:eastAsia="zh-CN"/>
        </w:rPr>
        <w:t>ultra-deep</w:t>
      </w:r>
      <w:r w:rsidR="00873C26">
        <w:rPr>
          <w:rFonts w:eastAsiaTheme="minorEastAsia"/>
          <w:lang w:eastAsia="zh-CN"/>
        </w:rPr>
        <w:t>-</w:t>
      </w:r>
      <w:r w:rsidRPr="00DB0745" w:rsidDel="00873C26">
        <w:rPr>
          <w:rFonts w:eastAsiaTheme="minorEastAsia"/>
          <w:lang w:eastAsia="zh-CN"/>
        </w:rPr>
        <w:t xml:space="preserve"> </w:t>
      </w:r>
      <w:r w:rsidRPr="00DB0745">
        <w:rPr>
          <w:rFonts w:eastAsiaTheme="minorEastAsia"/>
          <w:lang w:eastAsia="zh-CN"/>
        </w:rPr>
        <w:t>sleep power state</w:t>
      </w:r>
      <w:r>
        <w:rPr>
          <w:rFonts w:eastAsiaTheme="minorEastAsia"/>
          <w:lang w:eastAsia="zh-CN"/>
        </w:rPr>
        <w:t xml:space="preserve">, which </w:t>
      </w:r>
      <w:r w:rsidR="001E56F5">
        <w:rPr>
          <w:rFonts w:eastAsiaTheme="minorEastAsia"/>
          <w:lang w:eastAsia="zh-CN"/>
        </w:rPr>
        <w:t xml:space="preserve">may </w:t>
      </w:r>
      <w:r>
        <w:rPr>
          <w:rFonts w:eastAsiaTheme="minorEastAsia"/>
          <w:lang w:eastAsia="zh-CN"/>
        </w:rPr>
        <w:t>lead to extra power consumption</w:t>
      </w:r>
      <w:r w:rsidR="004169A2">
        <w:rPr>
          <w:rFonts w:eastAsiaTheme="minorEastAsia"/>
          <w:lang w:eastAsia="zh-CN"/>
        </w:rPr>
        <w:t>, but it is</w:t>
      </w:r>
      <w:r w:rsidR="00AD3187">
        <w:rPr>
          <w:rFonts w:eastAsiaTheme="minorEastAsia"/>
          <w:lang w:eastAsia="zh-CN"/>
        </w:rPr>
        <w:t xml:space="preserve"> </w:t>
      </w:r>
      <w:r>
        <w:rPr>
          <w:rFonts w:eastAsiaTheme="minorEastAsia"/>
          <w:lang w:eastAsia="zh-CN"/>
        </w:rPr>
        <w:t xml:space="preserve">not </w:t>
      </w:r>
      <w:proofErr w:type="gramStart"/>
      <w:r>
        <w:rPr>
          <w:rFonts w:eastAsiaTheme="minorEastAsia"/>
          <w:lang w:eastAsia="zh-CN"/>
        </w:rPr>
        <w:t>a</w:t>
      </w:r>
      <w:proofErr w:type="gramEnd"/>
      <w:r>
        <w:rPr>
          <w:rFonts w:eastAsiaTheme="minorEastAsia"/>
          <w:lang w:eastAsia="zh-CN"/>
        </w:rPr>
        <w:t xml:space="preserve"> issue </w:t>
      </w:r>
      <w:r w:rsidR="006B427D">
        <w:rPr>
          <w:rFonts w:eastAsiaTheme="minorEastAsia"/>
          <w:lang w:eastAsia="zh-CN"/>
        </w:rPr>
        <w:t>as</w:t>
      </w:r>
      <w:r>
        <w:rPr>
          <w:rFonts w:eastAsiaTheme="minorEastAsia"/>
          <w:lang w:eastAsia="zh-CN"/>
        </w:rPr>
        <w:t xml:space="preserve"> the power consumption of LR is very low. </w:t>
      </w:r>
    </w:p>
    <w:p w14:paraId="6EB6CFA2" w14:textId="396AFC09" w:rsidR="00E37B52" w:rsidRPr="00747519" w:rsidDel="00EF2FC9" w:rsidRDefault="00E37B52" w:rsidP="003B71FC">
      <w:pPr>
        <w:spacing w:after="120"/>
        <w:jc w:val="both"/>
        <w:rPr>
          <w:rFonts w:eastAsiaTheme="minorEastAsia"/>
          <w:b/>
          <w:bCs/>
          <w:lang w:eastAsia="zh-CN"/>
        </w:rPr>
      </w:pPr>
      <w:bookmarkStart w:id="2" w:name="_Hlk142659546"/>
      <w:r w:rsidRPr="00963BEB">
        <w:rPr>
          <w:rFonts w:eastAsiaTheme="minorEastAsia"/>
          <w:b/>
          <w:bCs/>
          <w:lang w:eastAsia="zh-CN"/>
        </w:rPr>
        <w:t xml:space="preserve">Proposal </w:t>
      </w:r>
      <w:r w:rsidR="00651E42">
        <w:rPr>
          <w:rFonts w:eastAsiaTheme="minorEastAsia"/>
          <w:b/>
          <w:bCs/>
          <w:lang w:eastAsia="zh-CN"/>
        </w:rPr>
        <w:t>5</w:t>
      </w:r>
      <w:r w:rsidRPr="00963BEB">
        <w:rPr>
          <w:rFonts w:eastAsiaTheme="minorEastAsia"/>
          <w:b/>
          <w:bCs/>
          <w:lang w:eastAsia="zh-CN"/>
        </w:rPr>
        <w:t xml:space="preserve">: </w:t>
      </w:r>
      <w:r w:rsidR="008A190F">
        <w:rPr>
          <w:rFonts w:eastAsiaTheme="minorEastAsia"/>
          <w:b/>
          <w:bCs/>
          <w:lang w:eastAsia="zh-CN"/>
        </w:rPr>
        <w:t xml:space="preserve">Entering condition </w:t>
      </w:r>
      <w:r w:rsidR="00B631D5">
        <w:rPr>
          <w:rFonts w:eastAsiaTheme="minorEastAsia"/>
          <w:b/>
          <w:bCs/>
          <w:lang w:eastAsia="zh-CN"/>
        </w:rPr>
        <w:t xml:space="preserve">of using LP-WUS </w:t>
      </w:r>
      <w:r w:rsidR="00E95BC1">
        <w:rPr>
          <w:rFonts w:eastAsiaTheme="minorEastAsia"/>
          <w:b/>
          <w:bCs/>
          <w:lang w:eastAsia="zh-CN"/>
        </w:rPr>
        <w:t>is pre-configured by network</w:t>
      </w:r>
      <w:r w:rsidR="00B50ED1">
        <w:rPr>
          <w:rFonts w:eastAsiaTheme="minorEastAsia"/>
          <w:b/>
          <w:bCs/>
          <w:lang w:eastAsia="zh-CN"/>
        </w:rPr>
        <w:t>, which includes at least good serving cell quality</w:t>
      </w:r>
      <w:r w:rsidR="00B359C2">
        <w:rPr>
          <w:rFonts w:eastAsiaTheme="minorEastAsia"/>
          <w:b/>
          <w:bCs/>
          <w:lang w:eastAsia="zh-CN"/>
        </w:rPr>
        <w:t xml:space="preserve">, </w:t>
      </w:r>
      <w:proofErr w:type="gramStart"/>
      <w:r w:rsidR="00B359C2">
        <w:rPr>
          <w:rFonts w:eastAsiaTheme="minorEastAsia"/>
          <w:b/>
          <w:bCs/>
          <w:lang w:eastAsia="zh-CN"/>
        </w:rPr>
        <w:t>e.g.</w:t>
      </w:r>
      <w:proofErr w:type="gramEnd"/>
      <w:r w:rsidR="00674540">
        <w:rPr>
          <w:rFonts w:eastAsiaTheme="minorEastAsia"/>
          <w:b/>
          <w:bCs/>
          <w:lang w:eastAsia="zh-CN"/>
        </w:rPr>
        <w:t xml:space="preserve"> </w:t>
      </w:r>
      <w:r w:rsidR="00AC2B25">
        <w:rPr>
          <w:rFonts w:eastAsiaTheme="minorEastAsia"/>
          <w:b/>
          <w:bCs/>
          <w:lang w:eastAsia="zh-CN"/>
        </w:rPr>
        <w:t xml:space="preserve">the serving cell </w:t>
      </w:r>
      <w:r w:rsidR="00B4502F">
        <w:rPr>
          <w:rFonts w:eastAsiaTheme="minorEastAsia"/>
          <w:b/>
          <w:bCs/>
          <w:lang w:eastAsia="zh-CN"/>
        </w:rPr>
        <w:t>quality</w:t>
      </w:r>
      <w:r w:rsidR="00B4502F" w:rsidRPr="00B4502F">
        <w:rPr>
          <w:rFonts w:eastAsiaTheme="minorEastAsia"/>
          <w:b/>
          <w:bCs/>
          <w:lang w:eastAsia="zh-CN"/>
        </w:rPr>
        <w:t xml:space="preserve"> of </w:t>
      </w:r>
      <w:r w:rsidR="001D109F">
        <w:rPr>
          <w:rFonts w:eastAsiaTheme="minorEastAsia"/>
          <w:b/>
          <w:bCs/>
          <w:lang w:eastAsia="zh-CN"/>
        </w:rPr>
        <w:t>LP-SS measured by</w:t>
      </w:r>
      <w:r w:rsidR="00B4502F" w:rsidRPr="00B4502F">
        <w:rPr>
          <w:rFonts w:eastAsiaTheme="minorEastAsia"/>
          <w:b/>
          <w:bCs/>
          <w:lang w:eastAsia="zh-CN"/>
        </w:rPr>
        <w:t xml:space="preserve"> LR and/or </w:t>
      </w:r>
      <w:r w:rsidR="008235B9">
        <w:rPr>
          <w:rFonts w:eastAsiaTheme="minorEastAsia" w:hint="eastAsia"/>
          <w:b/>
          <w:bCs/>
          <w:lang w:eastAsia="zh-CN"/>
        </w:rPr>
        <w:t>SSB</w:t>
      </w:r>
      <w:r w:rsidR="008235B9">
        <w:rPr>
          <w:rFonts w:eastAsiaTheme="minorEastAsia"/>
          <w:b/>
          <w:bCs/>
          <w:lang w:eastAsia="zh-CN"/>
        </w:rPr>
        <w:t xml:space="preserve"> measured by </w:t>
      </w:r>
      <w:r w:rsidR="00B4502F" w:rsidRPr="00B4502F">
        <w:rPr>
          <w:rFonts w:eastAsiaTheme="minorEastAsia"/>
          <w:b/>
          <w:bCs/>
          <w:lang w:eastAsia="zh-CN"/>
        </w:rPr>
        <w:t xml:space="preserve">MR is better than </w:t>
      </w:r>
      <w:r w:rsidR="00571D57">
        <w:rPr>
          <w:rFonts w:eastAsiaTheme="minorEastAsia"/>
          <w:b/>
          <w:bCs/>
          <w:lang w:eastAsia="zh-CN"/>
        </w:rPr>
        <w:t xml:space="preserve">pre-configured </w:t>
      </w:r>
      <w:r w:rsidR="00B4502F" w:rsidRPr="00B4502F">
        <w:rPr>
          <w:rFonts w:eastAsiaTheme="minorEastAsia"/>
          <w:b/>
          <w:bCs/>
          <w:lang w:eastAsia="zh-CN"/>
        </w:rPr>
        <w:t>threshold</w:t>
      </w:r>
      <w:r w:rsidR="00FA3BA6">
        <w:rPr>
          <w:rFonts w:eastAsiaTheme="minorEastAsia"/>
          <w:b/>
          <w:bCs/>
          <w:lang w:eastAsia="zh-CN"/>
        </w:rPr>
        <w:t xml:space="preserve">(s). </w:t>
      </w:r>
      <w:r w:rsidR="00EF2FC9">
        <w:rPr>
          <w:rFonts w:eastAsiaTheme="minorEastAsia"/>
          <w:b/>
          <w:bCs/>
          <w:lang w:eastAsia="zh-CN"/>
        </w:rPr>
        <w:t xml:space="preserve">Other condition(s) is </w:t>
      </w:r>
      <w:r w:rsidR="00EF2FC9">
        <w:rPr>
          <w:rFonts w:eastAsiaTheme="minorEastAsia" w:hint="eastAsia"/>
          <w:b/>
          <w:bCs/>
          <w:lang w:eastAsia="zh-CN"/>
        </w:rPr>
        <w:t>no</w:t>
      </w:r>
      <w:r w:rsidR="00EF2FC9">
        <w:rPr>
          <w:rFonts w:eastAsiaTheme="minorEastAsia"/>
          <w:b/>
          <w:bCs/>
          <w:lang w:eastAsia="zh-CN"/>
        </w:rPr>
        <w:t>t precluded/FFS.</w:t>
      </w:r>
      <w:r w:rsidRPr="00DB0745" w:rsidDel="00EF2FC9">
        <w:rPr>
          <w:b/>
        </w:rPr>
        <w:t xml:space="preserve"> </w:t>
      </w:r>
      <w:r w:rsidRPr="00DB0745" w:rsidDel="00BD129D">
        <w:rPr>
          <w:b/>
        </w:rPr>
        <w:t xml:space="preserve"> </w:t>
      </w:r>
    </w:p>
    <w:bookmarkEnd w:id="2"/>
    <w:p w14:paraId="4A2D29B3" w14:textId="5853B3B8" w:rsidR="00A70199" w:rsidRPr="00747519" w:rsidDel="003E2CD9" w:rsidRDefault="00F614C6" w:rsidP="00747519">
      <w:pPr>
        <w:pStyle w:val="3"/>
        <w:jc w:val="both"/>
        <w:rPr>
          <w:b w:val="0"/>
          <w:bCs w:val="0"/>
          <w:iCs/>
          <w:sz w:val="24"/>
          <w:szCs w:val="24"/>
          <w:lang w:eastAsia="zh-CN"/>
        </w:rPr>
      </w:pPr>
      <w:r w:rsidRPr="005875C4">
        <w:rPr>
          <w:b w:val="0"/>
          <w:bCs w:val="0"/>
          <w:iCs/>
          <w:sz w:val="24"/>
          <w:szCs w:val="24"/>
          <w:lang w:eastAsia="zh-CN"/>
        </w:rPr>
        <w:t>2.</w:t>
      </w:r>
      <w:r w:rsidR="00E37B52" w:rsidRPr="005875C4">
        <w:rPr>
          <w:b w:val="0"/>
          <w:bCs w:val="0"/>
          <w:iCs/>
          <w:sz w:val="24"/>
          <w:szCs w:val="24"/>
          <w:lang w:eastAsia="zh-CN"/>
        </w:rPr>
        <w:t>2</w:t>
      </w:r>
      <w:r w:rsidRPr="005875C4">
        <w:rPr>
          <w:b w:val="0"/>
          <w:bCs w:val="0"/>
          <w:iCs/>
          <w:sz w:val="24"/>
          <w:szCs w:val="24"/>
          <w:lang w:eastAsia="zh-CN"/>
        </w:rPr>
        <w:t xml:space="preserve">.2 Exit </w:t>
      </w:r>
      <w:r w:rsidR="003E2CD9">
        <w:rPr>
          <w:b w:val="0"/>
          <w:bCs w:val="0"/>
          <w:iCs/>
          <w:sz w:val="24"/>
          <w:szCs w:val="24"/>
          <w:lang w:eastAsia="zh-CN"/>
        </w:rPr>
        <w:t>c</w:t>
      </w:r>
      <w:r w:rsidR="00E37B52" w:rsidRPr="005875C4">
        <w:rPr>
          <w:b w:val="0"/>
          <w:bCs w:val="0"/>
          <w:iCs/>
          <w:sz w:val="24"/>
          <w:szCs w:val="24"/>
          <w:lang w:eastAsia="zh-CN"/>
        </w:rPr>
        <w:t xml:space="preserve">onditions </w:t>
      </w:r>
    </w:p>
    <w:p w14:paraId="5922A2AE" w14:textId="77777777" w:rsidR="00A70199" w:rsidRDefault="00A70199" w:rsidP="003B71FC">
      <w:pPr>
        <w:spacing w:after="120"/>
        <w:jc w:val="both"/>
      </w:pPr>
      <w:r>
        <w:rPr>
          <w:rFonts w:eastAsiaTheme="minorEastAsia"/>
          <w:lang w:eastAsia="zh-CN"/>
        </w:rPr>
        <w:t>In the RAN2</w:t>
      </w:r>
      <w:r>
        <w:rPr>
          <w:rFonts w:eastAsiaTheme="minorEastAsia" w:hint="eastAsia"/>
          <w:lang w:eastAsia="zh-CN"/>
        </w:rPr>
        <w:t>#</w:t>
      </w:r>
      <w:r>
        <w:rPr>
          <w:rFonts w:eastAsiaTheme="minorEastAsia"/>
          <w:lang w:eastAsia="zh-CN"/>
        </w:rPr>
        <w:t xml:space="preserve">122 </w:t>
      </w:r>
      <w:r>
        <w:rPr>
          <w:rFonts w:eastAsiaTheme="minorEastAsia" w:hint="eastAsia"/>
          <w:lang w:eastAsia="zh-CN"/>
        </w:rPr>
        <w:t>meeting</w:t>
      </w:r>
      <w:r>
        <w:rPr>
          <w:rFonts w:eastAsiaTheme="minorEastAsia"/>
          <w:lang w:eastAsia="zh-CN"/>
        </w:rPr>
        <w:t>, the following agreement has been reached.</w:t>
      </w:r>
    </w:p>
    <w:tbl>
      <w:tblPr>
        <w:tblStyle w:val="af3"/>
        <w:tblW w:w="0" w:type="auto"/>
        <w:tblLook w:val="04A0" w:firstRow="1" w:lastRow="0" w:firstColumn="1" w:lastColumn="0" w:noHBand="0" w:noVBand="1"/>
      </w:tblPr>
      <w:tblGrid>
        <w:gridCol w:w="9493"/>
      </w:tblGrid>
      <w:tr w:rsidR="00A70199" w14:paraId="2BCFE806" w14:textId="77777777" w:rsidTr="00554E6A">
        <w:tc>
          <w:tcPr>
            <w:tcW w:w="9493" w:type="dxa"/>
          </w:tcPr>
          <w:p w14:paraId="20C7CB53" w14:textId="77777777" w:rsidR="00A70199" w:rsidRDefault="00A70199" w:rsidP="003B71FC">
            <w:pPr>
              <w:pStyle w:val="Agreement"/>
              <w:tabs>
                <w:tab w:val="num" w:pos="1619"/>
              </w:tabs>
              <w:spacing w:before="0" w:after="120"/>
              <w:ind w:left="595" w:hanging="255"/>
              <w:jc w:val="both"/>
            </w:pPr>
            <w:r w:rsidRPr="003B71FC">
              <w:rPr>
                <w:rFonts w:ascii="Times New Roman" w:hAnsi="Times New Roman"/>
              </w:rPr>
              <w:t xml:space="preserve">RAN2 expect that different coverage LR/MR may have RAN2 impact, </w:t>
            </w:r>
            <w:proofErr w:type="gramStart"/>
            <w:r w:rsidRPr="003B71FC">
              <w:rPr>
                <w:rFonts w:ascii="Times New Roman" w:hAnsi="Times New Roman"/>
              </w:rPr>
              <w:t>e.g.</w:t>
            </w:r>
            <w:proofErr w:type="gramEnd"/>
            <w:r w:rsidRPr="003B71FC">
              <w:rPr>
                <w:rFonts w:ascii="Times New Roman" w:hAnsi="Times New Roman"/>
              </w:rPr>
              <w:t xml:space="preserve"> UE need to stop using LP WUS when moving out of LR coverage, other aspects FFS. What to cover (if anything) in TS 38.304 is FFS.</w:t>
            </w:r>
          </w:p>
        </w:tc>
      </w:tr>
    </w:tbl>
    <w:p w14:paraId="0A4A83A6" w14:textId="68D5EAE2" w:rsidR="00866DA3" w:rsidRDefault="00A70199" w:rsidP="003B71FC">
      <w:pPr>
        <w:spacing w:after="120"/>
        <w:jc w:val="both"/>
        <w:rPr>
          <w:rFonts w:eastAsiaTheme="minorEastAsia"/>
          <w:lang w:eastAsia="zh-CN"/>
        </w:rPr>
      </w:pPr>
      <w:r w:rsidRPr="00DB0745">
        <w:rPr>
          <w:rFonts w:eastAsiaTheme="minorEastAsia" w:hint="eastAsia"/>
          <w:lang w:eastAsia="zh-CN"/>
        </w:rPr>
        <w:t>According</w:t>
      </w:r>
      <w:r w:rsidRPr="00DB0745">
        <w:rPr>
          <w:rFonts w:eastAsiaTheme="minorEastAsia"/>
          <w:lang w:eastAsia="zh-CN"/>
        </w:rPr>
        <w:t xml:space="preserve"> </w:t>
      </w:r>
      <w:r w:rsidRPr="00DB0745">
        <w:rPr>
          <w:rFonts w:eastAsiaTheme="minorEastAsia" w:hint="eastAsia"/>
          <w:lang w:eastAsia="zh-CN"/>
        </w:rPr>
        <w:t>to</w:t>
      </w:r>
      <w:r w:rsidRPr="00DB0745">
        <w:rPr>
          <w:rFonts w:eastAsiaTheme="minorEastAsia"/>
          <w:lang w:eastAsia="zh-CN"/>
        </w:rPr>
        <w:t xml:space="preserve"> </w:t>
      </w:r>
      <w:r w:rsidRPr="00DB0745">
        <w:rPr>
          <w:rFonts w:eastAsiaTheme="minorEastAsia" w:hint="eastAsia"/>
          <w:lang w:eastAsia="zh-CN"/>
        </w:rPr>
        <w:t>the</w:t>
      </w:r>
      <w:r w:rsidRPr="00DB0745">
        <w:rPr>
          <w:rFonts w:eastAsiaTheme="minorEastAsia"/>
          <w:lang w:eastAsia="zh-CN"/>
        </w:rPr>
        <w:t xml:space="preserve"> agreement, </w:t>
      </w:r>
      <w:r w:rsidR="00541BD9">
        <w:rPr>
          <w:rFonts w:eastAsiaTheme="minorEastAsia"/>
          <w:lang w:eastAsia="zh-CN"/>
        </w:rPr>
        <w:t xml:space="preserve">it is </w:t>
      </w:r>
      <w:r w:rsidR="00A67B76" w:rsidRPr="00A67B76">
        <w:rPr>
          <w:rFonts w:eastAsiaTheme="minorEastAsia"/>
          <w:lang w:eastAsia="zh-CN"/>
        </w:rPr>
        <w:t>obvious</w:t>
      </w:r>
      <w:r w:rsidR="00A67B76">
        <w:rPr>
          <w:rFonts w:eastAsiaTheme="minorEastAsia"/>
          <w:lang w:eastAsia="zh-CN"/>
        </w:rPr>
        <w:t xml:space="preserve"> that </w:t>
      </w:r>
      <w:r w:rsidR="0051305B" w:rsidRPr="0051305B">
        <w:rPr>
          <w:rFonts w:eastAsiaTheme="minorEastAsia"/>
          <w:lang w:eastAsia="zh-CN"/>
        </w:rPr>
        <w:t>UE’s MR could stay in ultra-deep sleep power state only when UE is in the coverage of LP-WUS</w:t>
      </w:r>
      <w:r w:rsidR="0051305B">
        <w:rPr>
          <w:rFonts w:eastAsiaTheme="minorEastAsia"/>
          <w:lang w:eastAsia="zh-CN"/>
        </w:rPr>
        <w:t xml:space="preserve">. When </w:t>
      </w:r>
      <w:r>
        <w:rPr>
          <w:rFonts w:eastAsiaTheme="minorEastAsia"/>
          <w:lang w:eastAsia="zh-CN"/>
        </w:rPr>
        <w:t>UE moves out of the coverage of LP-WUS, the network cannot wake up UE’</w:t>
      </w:r>
      <w:r>
        <w:rPr>
          <w:rFonts w:eastAsiaTheme="minorEastAsia" w:hint="eastAsia"/>
          <w:lang w:eastAsia="zh-CN"/>
        </w:rPr>
        <w:t>s</w:t>
      </w:r>
      <w:r>
        <w:rPr>
          <w:rFonts w:eastAsiaTheme="minorEastAsia"/>
          <w:lang w:eastAsia="zh-CN"/>
        </w:rPr>
        <w:t xml:space="preserve"> MR </w:t>
      </w:r>
      <w:r>
        <w:rPr>
          <w:rFonts w:eastAsiaTheme="minorEastAsia" w:hint="eastAsia"/>
          <w:lang w:eastAsia="zh-CN"/>
        </w:rPr>
        <w:t>via</w:t>
      </w:r>
      <w:r>
        <w:rPr>
          <w:rFonts w:eastAsiaTheme="minorEastAsia"/>
          <w:lang w:eastAsia="zh-CN"/>
        </w:rPr>
        <w:t xml:space="preserve"> LP-WUS</w:t>
      </w:r>
      <w:r>
        <w:rPr>
          <w:rFonts w:eastAsiaTheme="minorEastAsia" w:hint="eastAsia"/>
          <w:lang w:eastAsia="zh-CN"/>
        </w:rPr>
        <w:t>.</w:t>
      </w:r>
      <w:r>
        <w:rPr>
          <w:rFonts w:eastAsiaTheme="minorEastAsia"/>
          <w:lang w:eastAsia="zh-CN"/>
        </w:rPr>
        <w:t xml:space="preserve"> Hence, UE should turn on</w:t>
      </w:r>
      <w:r w:rsidR="00451922">
        <w:rPr>
          <w:rFonts w:eastAsiaTheme="minorEastAsia"/>
          <w:lang w:eastAsia="zh-CN"/>
        </w:rPr>
        <w:t>/wake up</w:t>
      </w:r>
      <w:r>
        <w:rPr>
          <w:rFonts w:eastAsiaTheme="minorEastAsia"/>
          <w:lang w:eastAsia="zh-CN"/>
        </w:rPr>
        <w:t xml:space="preserve"> its MR when it moves out of the coverage of LP-WUS to avoid missing </w:t>
      </w:r>
      <w:r w:rsidRPr="00DB0745">
        <w:rPr>
          <w:rFonts w:eastAsiaTheme="minorEastAsia"/>
          <w:lang w:eastAsia="zh-CN"/>
        </w:rPr>
        <w:t>the paging message</w:t>
      </w:r>
      <w:r>
        <w:rPr>
          <w:rFonts w:eastAsiaTheme="minorEastAsia"/>
          <w:lang w:eastAsia="zh-CN"/>
        </w:rPr>
        <w:t xml:space="preserve">. </w:t>
      </w:r>
    </w:p>
    <w:p w14:paraId="112DD615" w14:textId="4F305E6F" w:rsidR="004D7904" w:rsidRDefault="00A70199" w:rsidP="003B71FC">
      <w:pPr>
        <w:spacing w:after="120"/>
        <w:jc w:val="both"/>
        <w:rPr>
          <w:rFonts w:eastAsiaTheme="minorEastAsia"/>
          <w:lang w:eastAsia="zh-CN"/>
        </w:rPr>
      </w:pPr>
      <w:r>
        <w:rPr>
          <w:rFonts w:eastAsiaTheme="minorEastAsia"/>
          <w:lang w:eastAsia="zh-CN"/>
        </w:rPr>
        <w:t>Obviously, one of the e</w:t>
      </w:r>
      <w:r w:rsidRPr="00DB0745">
        <w:rPr>
          <w:rFonts w:eastAsiaTheme="minorEastAsia"/>
          <w:lang w:eastAsia="zh-CN"/>
        </w:rPr>
        <w:t xml:space="preserve">xit conditions for </w:t>
      </w:r>
      <w:r w:rsidR="00866DA3">
        <w:rPr>
          <w:rFonts w:eastAsiaTheme="minorEastAsia"/>
          <w:lang w:eastAsia="zh-CN"/>
        </w:rPr>
        <w:t xml:space="preserve">using LP-WUS or </w:t>
      </w:r>
      <w:r w:rsidRPr="00DB0745">
        <w:rPr>
          <w:rFonts w:eastAsiaTheme="minorEastAsia"/>
          <w:lang w:eastAsia="zh-CN"/>
        </w:rPr>
        <w:t>ultra-deep</w:t>
      </w:r>
      <w:r w:rsidR="00C81A29">
        <w:rPr>
          <w:rFonts w:eastAsiaTheme="minorEastAsia"/>
          <w:lang w:eastAsia="zh-CN"/>
        </w:rPr>
        <w:t>-</w:t>
      </w:r>
      <w:r w:rsidRPr="00DB0745" w:rsidDel="00C81A29">
        <w:rPr>
          <w:rFonts w:eastAsiaTheme="minorEastAsia"/>
          <w:lang w:eastAsia="zh-CN"/>
        </w:rPr>
        <w:t xml:space="preserve"> </w:t>
      </w:r>
      <w:r w:rsidRPr="00DB0745">
        <w:rPr>
          <w:rFonts w:eastAsiaTheme="minorEastAsia"/>
          <w:lang w:eastAsia="zh-CN"/>
        </w:rPr>
        <w:t>sleep power state</w:t>
      </w:r>
      <w:r>
        <w:rPr>
          <w:rFonts w:eastAsiaTheme="minorEastAsia"/>
          <w:lang w:eastAsia="zh-CN"/>
        </w:rPr>
        <w:t xml:space="preserve"> should be</w:t>
      </w:r>
      <w:r w:rsidR="00C657B5">
        <w:rPr>
          <w:rFonts w:eastAsiaTheme="minorEastAsia"/>
          <w:lang w:eastAsia="zh-CN"/>
        </w:rPr>
        <w:t xml:space="preserve"> that</w:t>
      </w:r>
      <w:r w:rsidR="00450BE0">
        <w:rPr>
          <w:rFonts w:eastAsiaTheme="minorEastAsia"/>
          <w:lang w:eastAsia="zh-CN"/>
        </w:rPr>
        <w:t xml:space="preserve"> the</w:t>
      </w:r>
      <w:r>
        <w:rPr>
          <w:rFonts w:eastAsiaTheme="minorEastAsia"/>
          <w:lang w:eastAsia="zh-CN"/>
        </w:rPr>
        <w:t xml:space="preserve"> UE is out of LP-WUS coverage. S</w:t>
      </w:r>
      <w:r w:rsidRPr="00DB0745">
        <w:rPr>
          <w:rFonts w:eastAsiaTheme="minorEastAsia" w:hint="eastAsia"/>
          <w:lang w:eastAsia="zh-CN"/>
        </w:rPr>
        <w:t>imilar</w:t>
      </w:r>
      <w:r w:rsidRPr="00DB0745">
        <w:rPr>
          <w:rFonts w:eastAsiaTheme="minorEastAsia"/>
          <w:lang w:eastAsia="zh-CN"/>
        </w:rPr>
        <w:t xml:space="preserve"> </w:t>
      </w:r>
      <w:r w:rsidR="004F1F25">
        <w:rPr>
          <w:rFonts w:eastAsiaTheme="minorEastAsia"/>
          <w:lang w:eastAsia="zh-CN"/>
        </w:rPr>
        <w:t>to</w:t>
      </w:r>
      <w:r w:rsidRPr="00DB0745">
        <w:rPr>
          <w:rFonts w:eastAsiaTheme="minorEastAsia"/>
          <w:lang w:eastAsia="zh-CN"/>
        </w:rPr>
        <w:t xml:space="preserve"> </w:t>
      </w:r>
      <w:r>
        <w:rPr>
          <w:rFonts w:eastAsiaTheme="minorEastAsia"/>
          <w:lang w:eastAsia="zh-CN"/>
        </w:rPr>
        <w:t xml:space="preserve">what has been </w:t>
      </w:r>
      <w:r w:rsidRPr="00DB0745">
        <w:rPr>
          <w:rFonts w:eastAsiaTheme="minorEastAsia"/>
          <w:lang w:eastAsia="zh-CN"/>
        </w:rPr>
        <w:t>already discussed in section 2.2.1,</w:t>
      </w:r>
      <w:r>
        <w:rPr>
          <w:rFonts w:eastAsiaTheme="minorEastAsia"/>
          <w:lang w:eastAsia="zh-CN"/>
        </w:rPr>
        <w:t xml:space="preserve"> we think </w:t>
      </w:r>
      <w:r w:rsidRPr="00DB0745">
        <w:rPr>
          <w:rFonts w:eastAsiaTheme="minorEastAsia"/>
          <w:lang w:eastAsia="zh-CN"/>
        </w:rPr>
        <w:t xml:space="preserve">a </w:t>
      </w:r>
      <w:r>
        <w:rPr>
          <w:rFonts w:eastAsiaTheme="minorEastAsia"/>
          <w:lang w:eastAsia="zh-CN"/>
        </w:rPr>
        <w:t xml:space="preserve">quality threshold of target Reference Signal can be </w:t>
      </w:r>
      <w:r w:rsidRPr="00DB0745">
        <w:rPr>
          <w:rFonts w:eastAsiaTheme="minorEastAsia"/>
          <w:lang w:eastAsia="zh-CN"/>
        </w:rPr>
        <w:t xml:space="preserve">pre-configured to UE </w:t>
      </w:r>
      <w:r w:rsidR="00A82F71">
        <w:rPr>
          <w:rFonts w:eastAsiaTheme="minorEastAsia"/>
          <w:lang w:eastAsia="zh-CN"/>
        </w:rPr>
        <w:t>to define the exit condition for using LP-WUS</w:t>
      </w:r>
      <w:r w:rsidR="00C35D80">
        <w:rPr>
          <w:rFonts w:eastAsiaTheme="minorEastAsia"/>
          <w:lang w:eastAsia="zh-CN"/>
        </w:rPr>
        <w:t>.</w:t>
      </w:r>
      <w:r>
        <w:rPr>
          <w:rFonts w:eastAsiaTheme="minorEastAsia"/>
          <w:lang w:eastAsia="zh-CN"/>
        </w:rPr>
        <w:t xml:space="preserve"> With this threshold, </w:t>
      </w:r>
      <w:r w:rsidRPr="00DB0745">
        <w:rPr>
          <w:rFonts w:eastAsiaTheme="minorEastAsia"/>
          <w:lang w:eastAsia="zh-CN"/>
        </w:rPr>
        <w:t>UE</w:t>
      </w:r>
      <w:r>
        <w:rPr>
          <w:rFonts w:eastAsiaTheme="minorEastAsia"/>
          <w:lang w:eastAsia="zh-CN"/>
        </w:rPr>
        <w:t xml:space="preserve"> can </w:t>
      </w:r>
      <w:r w:rsidR="00725E80">
        <w:rPr>
          <w:rFonts w:eastAsiaTheme="minorEastAsia"/>
          <w:lang w:eastAsia="zh-CN"/>
        </w:rPr>
        <w:t xml:space="preserve">stop using LP-WUS and </w:t>
      </w:r>
      <w:r>
        <w:rPr>
          <w:rFonts w:eastAsiaTheme="minorEastAsia"/>
          <w:lang w:eastAsia="zh-CN"/>
        </w:rPr>
        <w:t>e</w:t>
      </w:r>
      <w:r w:rsidRPr="00DB0745">
        <w:rPr>
          <w:rFonts w:eastAsiaTheme="minorEastAsia"/>
          <w:lang w:eastAsia="zh-CN"/>
        </w:rPr>
        <w:t xml:space="preserve">xit </w:t>
      </w:r>
      <w:r>
        <w:rPr>
          <w:rFonts w:eastAsiaTheme="minorEastAsia"/>
          <w:lang w:eastAsia="zh-CN"/>
        </w:rPr>
        <w:t>the</w:t>
      </w:r>
      <w:r w:rsidRPr="00DB0745">
        <w:rPr>
          <w:rFonts w:eastAsiaTheme="minorEastAsia"/>
          <w:lang w:eastAsia="zh-CN"/>
        </w:rPr>
        <w:t xml:space="preserve"> ultra-deep</w:t>
      </w:r>
      <w:r w:rsidRPr="00DB0745" w:rsidDel="00C03F64">
        <w:rPr>
          <w:rFonts w:eastAsiaTheme="minorEastAsia"/>
          <w:lang w:eastAsia="zh-CN"/>
        </w:rPr>
        <w:t xml:space="preserve"> </w:t>
      </w:r>
      <w:r w:rsidR="00C03F64">
        <w:rPr>
          <w:rFonts w:eastAsiaTheme="minorEastAsia"/>
          <w:lang w:eastAsia="zh-CN"/>
        </w:rPr>
        <w:t>-</w:t>
      </w:r>
      <w:r w:rsidRPr="00DB0745">
        <w:rPr>
          <w:rFonts w:eastAsiaTheme="minorEastAsia"/>
          <w:lang w:eastAsia="zh-CN"/>
        </w:rPr>
        <w:t xml:space="preserve">sleep power state when the </w:t>
      </w:r>
      <w:r>
        <w:rPr>
          <w:rFonts w:eastAsiaTheme="minorEastAsia"/>
          <w:lang w:eastAsia="zh-CN"/>
        </w:rPr>
        <w:t xml:space="preserve">quality of target Reference Signal is </w:t>
      </w:r>
      <w:r w:rsidRPr="00DB0745">
        <w:rPr>
          <w:rFonts w:eastAsiaTheme="minorEastAsia"/>
          <w:lang w:eastAsia="zh-CN"/>
        </w:rPr>
        <w:t xml:space="preserve">lower </w:t>
      </w:r>
      <w:r>
        <w:rPr>
          <w:rFonts w:eastAsiaTheme="minorEastAsia"/>
          <w:lang w:eastAsia="zh-CN"/>
        </w:rPr>
        <w:t xml:space="preserve">than the threshold. </w:t>
      </w:r>
    </w:p>
    <w:p w14:paraId="0AB5DC0A" w14:textId="134B35D5" w:rsidR="00A70199" w:rsidRDefault="00AB0E06" w:rsidP="003B71FC">
      <w:pPr>
        <w:spacing w:after="120"/>
        <w:jc w:val="both"/>
        <w:rPr>
          <w:rFonts w:eastAsiaTheme="minorEastAsia"/>
          <w:lang w:eastAsia="zh-CN"/>
        </w:rPr>
      </w:pPr>
      <w:r>
        <w:rPr>
          <w:rFonts w:eastAsiaTheme="minorEastAsia"/>
          <w:lang w:eastAsia="zh-CN"/>
        </w:rPr>
        <w:t xml:space="preserve">During ultra-deep-sleep or when using LP-WUS, </w:t>
      </w:r>
      <w:r w:rsidRPr="00AB0E06">
        <w:rPr>
          <w:rFonts w:eastAsiaTheme="minorEastAsia"/>
          <w:lang w:eastAsia="zh-CN"/>
        </w:rPr>
        <w:t xml:space="preserve">UE’s MR </w:t>
      </w:r>
      <w:r>
        <w:rPr>
          <w:rFonts w:eastAsiaTheme="minorEastAsia" w:hint="eastAsia"/>
          <w:lang w:eastAsia="zh-CN"/>
        </w:rPr>
        <w:t>may</w:t>
      </w:r>
      <w:r>
        <w:rPr>
          <w:rFonts w:eastAsiaTheme="minorEastAsia"/>
          <w:lang w:eastAsia="zh-CN"/>
        </w:rPr>
        <w:t xml:space="preserve"> not</w:t>
      </w:r>
      <w:r w:rsidRPr="00AB0E06">
        <w:rPr>
          <w:rFonts w:eastAsiaTheme="minorEastAsia"/>
          <w:lang w:eastAsia="zh-CN"/>
        </w:rPr>
        <w:t xml:space="preserve"> perform measurement </w:t>
      </w:r>
      <w:r w:rsidR="00F00D86">
        <w:rPr>
          <w:rFonts w:eastAsiaTheme="minorEastAsia"/>
          <w:lang w:eastAsia="zh-CN"/>
        </w:rPr>
        <w:t>as legacy</w:t>
      </w:r>
      <w:r w:rsidRPr="00AB0E06">
        <w:rPr>
          <w:rFonts w:eastAsiaTheme="minorEastAsia"/>
          <w:lang w:eastAsia="zh-CN"/>
        </w:rPr>
        <w:t xml:space="preserve">. </w:t>
      </w:r>
      <w:r w:rsidR="00E850C8">
        <w:rPr>
          <w:rFonts w:eastAsiaTheme="minorEastAsia"/>
          <w:lang w:eastAsia="zh-CN"/>
        </w:rPr>
        <w:t xml:space="preserve">Thus, in order to be applicable for all cases, </w:t>
      </w:r>
      <w:r w:rsidR="002E5D93">
        <w:rPr>
          <w:rFonts w:eastAsiaTheme="minorEastAsia"/>
          <w:lang w:eastAsia="zh-CN"/>
        </w:rPr>
        <w:t>the pre-configured exit condition should be only based on the</w:t>
      </w:r>
      <w:r w:rsidR="002E5D93" w:rsidRPr="002E5D93">
        <w:rPr>
          <w:rFonts w:eastAsiaTheme="minorEastAsia"/>
          <w:lang w:eastAsia="zh-CN"/>
        </w:rPr>
        <w:t xml:space="preserve"> </w:t>
      </w:r>
      <w:r w:rsidR="002E5D93" w:rsidRPr="00DB0745">
        <w:rPr>
          <w:rFonts w:eastAsiaTheme="minorEastAsia"/>
          <w:lang w:eastAsia="zh-CN"/>
        </w:rPr>
        <w:t xml:space="preserve">measurement of </w:t>
      </w:r>
      <w:r w:rsidR="002E5D93">
        <w:rPr>
          <w:rFonts w:eastAsiaTheme="minorEastAsia"/>
          <w:lang w:eastAsia="zh-CN"/>
        </w:rPr>
        <w:t xml:space="preserve">target Reference Signal </w:t>
      </w:r>
      <w:r w:rsidR="00E25C19">
        <w:rPr>
          <w:rFonts w:eastAsiaTheme="minorEastAsia"/>
          <w:lang w:eastAsia="zh-CN"/>
        </w:rPr>
        <w:t xml:space="preserve">by LR. </w:t>
      </w:r>
      <w:r w:rsidR="00FC1EAE">
        <w:rPr>
          <w:rFonts w:eastAsiaTheme="minorEastAsia"/>
          <w:lang w:eastAsia="zh-CN"/>
        </w:rPr>
        <w:t xml:space="preserve">During the discussion in RAN1, LP-SS may be </w:t>
      </w:r>
      <w:r w:rsidR="0097180D">
        <w:rPr>
          <w:rFonts w:eastAsiaTheme="minorEastAsia"/>
          <w:lang w:eastAsia="zh-CN"/>
        </w:rPr>
        <w:t xml:space="preserve">optional for LP-WUS. In this case, </w:t>
      </w:r>
      <w:r w:rsidR="007B24BD">
        <w:rPr>
          <w:rFonts w:eastAsiaTheme="minorEastAsia"/>
          <w:lang w:eastAsia="zh-CN"/>
        </w:rPr>
        <w:t xml:space="preserve">legacy SSB could be the target Reference Signal to be measured by LR. </w:t>
      </w:r>
      <w:r w:rsidR="00E2764F">
        <w:rPr>
          <w:rFonts w:eastAsiaTheme="minorEastAsia"/>
          <w:lang w:eastAsia="zh-CN"/>
        </w:rPr>
        <w:t xml:space="preserve">The details could be further discussed based on RAN1 progress. </w:t>
      </w:r>
      <w:r w:rsidR="00A70199" w:rsidDel="00E2764F">
        <w:rPr>
          <w:rFonts w:eastAsiaTheme="minorEastAsia"/>
          <w:lang w:eastAsia="zh-CN"/>
        </w:rPr>
        <w:t xml:space="preserve">  </w:t>
      </w:r>
    </w:p>
    <w:p w14:paraId="3E57F186" w14:textId="002394C9" w:rsidR="00A70199" w:rsidRPr="00554E6A" w:rsidRDefault="00A70199" w:rsidP="00A70199">
      <w:pPr>
        <w:spacing w:after="120"/>
        <w:jc w:val="both"/>
        <w:rPr>
          <w:rFonts w:eastAsiaTheme="minorEastAsia"/>
          <w:b/>
          <w:lang w:eastAsia="zh-CN"/>
        </w:rPr>
      </w:pPr>
      <w:r w:rsidRPr="00DB0745">
        <w:rPr>
          <w:rFonts w:eastAsiaTheme="minorEastAsia"/>
          <w:b/>
          <w:lang w:eastAsia="zh-CN"/>
        </w:rPr>
        <w:t xml:space="preserve">Proposal </w:t>
      </w:r>
      <w:r w:rsidR="000741B5">
        <w:rPr>
          <w:rFonts w:eastAsiaTheme="minorEastAsia"/>
          <w:b/>
          <w:lang w:eastAsia="zh-CN"/>
        </w:rPr>
        <w:t>6</w:t>
      </w:r>
      <w:r w:rsidRPr="00DB0745">
        <w:rPr>
          <w:rFonts w:eastAsiaTheme="minorEastAsia"/>
          <w:b/>
          <w:lang w:eastAsia="zh-CN"/>
        </w:rPr>
        <w:t xml:space="preserve">: </w:t>
      </w:r>
      <w:r w:rsidR="00554E6A" w:rsidRPr="00DB0745">
        <w:rPr>
          <w:b/>
        </w:rPr>
        <w:t xml:space="preserve">UE </w:t>
      </w:r>
      <w:r w:rsidR="00554E6A" w:rsidRPr="00747519">
        <w:rPr>
          <w:b/>
        </w:rPr>
        <w:t>stops</w:t>
      </w:r>
      <w:r w:rsidR="00554E6A">
        <w:rPr>
          <w:b/>
        </w:rPr>
        <w:t xml:space="preserve"> </w:t>
      </w:r>
      <w:r w:rsidR="00D63F67">
        <w:rPr>
          <w:b/>
        </w:rPr>
        <w:t>using</w:t>
      </w:r>
      <w:r w:rsidR="00554E6A" w:rsidRPr="00DB0745">
        <w:rPr>
          <w:b/>
        </w:rPr>
        <w:t xml:space="preserve"> LP-WUS when </w:t>
      </w:r>
      <w:r w:rsidR="00554E6A" w:rsidRPr="00747519">
        <w:rPr>
          <w:b/>
        </w:rPr>
        <w:t xml:space="preserve">exit </w:t>
      </w:r>
      <w:r w:rsidR="00554E6A" w:rsidRPr="00DB0745">
        <w:rPr>
          <w:b/>
        </w:rPr>
        <w:t xml:space="preserve">condition(s) pre-configured by </w:t>
      </w:r>
      <w:r w:rsidR="00554E6A">
        <w:rPr>
          <w:b/>
        </w:rPr>
        <w:t xml:space="preserve">the </w:t>
      </w:r>
      <w:r w:rsidR="00554E6A" w:rsidRPr="00DB0745">
        <w:rPr>
          <w:b/>
        </w:rPr>
        <w:t xml:space="preserve">network </w:t>
      </w:r>
      <w:r w:rsidR="00F2555F">
        <w:rPr>
          <w:b/>
        </w:rPr>
        <w:t>is</w:t>
      </w:r>
      <w:r w:rsidR="00554E6A" w:rsidRPr="00DB0745">
        <w:rPr>
          <w:b/>
        </w:rPr>
        <w:t xml:space="preserve"> fulfilled</w:t>
      </w:r>
      <w:r w:rsidR="00E86FAC">
        <w:rPr>
          <w:rFonts w:eastAsiaTheme="minorEastAsia"/>
          <w:b/>
          <w:bCs/>
          <w:lang w:eastAsia="zh-CN"/>
        </w:rPr>
        <w:t>, which includes at least out of coverage</w:t>
      </w:r>
      <w:r w:rsidR="00E86FAC">
        <w:rPr>
          <w:b/>
        </w:rPr>
        <w:t>, e.g.</w:t>
      </w:r>
      <w:r w:rsidR="00554E6A" w:rsidRPr="00554E6A" w:rsidDel="008A14B6">
        <w:rPr>
          <w:b/>
        </w:rPr>
        <w:t xml:space="preserve"> </w:t>
      </w:r>
      <w:r>
        <w:rPr>
          <w:rFonts w:eastAsiaTheme="minorEastAsia"/>
          <w:b/>
          <w:lang w:eastAsia="zh-CN"/>
        </w:rPr>
        <w:t xml:space="preserve"> </w:t>
      </w:r>
      <w:r w:rsidRPr="00DB0745">
        <w:rPr>
          <w:rFonts w:eastAsiaTheme="minorEastAsia"/>
          <w:b/>
          <w:lang w:eastAsia="zh-CN"/>
        </w:rPr>
        <w:t>the</w:t>
      </w:r>
      <w:r w:rsidR="008A14B6" w:rsidRPr="008A14B6">
        <w:rPr>
          <w:rFonts w:eastAsiaTheme="minorEastAsia"/>
          <w:b/>
          <w:bCs/>
          <w:lang w:eastAsia="zh-CN"/>
        </w:rPr>
        <w:t xml:space="preserve"> </w:t>
      </w:r>
      <w:r w:rsidR="008A14B6">
        <w:rPr>
          <w:rFonts w:eastAsiaTheme="minorEastAsia"/>
          <w:b/>
          <w:bCs/>
          <w:lang w:eastAsia="zh-CN"/>
        </w:rPr>
        <w:t xml:space="preserve">serving cell quality of </w:t>
      </w:r>
      <w:r w:rsidDel="00413FBC">
        <w:rPr>
          <w:rFonts w:eastAsiaTheme="minorEastAsia"/>
          <w:b/>
          <w:lang w:eastAsia="zh-CN"/>
        </w:rPr>
        <w:t xml:space="preserve">  </w:t>
      </w:r>
      <w:r w:rsidRPr="00DB0745">
        <w:rPr>
          <w:rFonts w:eastAsiaTheme="minorEastAsia"/>
          <w:b/>
          <w:lang w:eastAsia="zh-CN"/>
        </w:rPr>
        <w:t>LP-SS</w:t>
      </w:r>
      <w:r w:rsidR="007A62E1">
        <w:rPr>
          <w:rFonts w:eastAsiaTheme="minorEastAsia"/>
          <w:b/>
          <w:lang w:eastAsia="zh-CN"/>
        </w:rPr>
        <w:t xml:space="preserve"> (if </w:t>
      </w:r>
      <w:r w:rsidR="0098309F">
        <w:rPr>
          <w:rFonts w:eastAsiaTheme="minorEastAsia"/>
          <w:b/>
          <w:lang w:eastAsia="zh-CN"/>
        </w:rPr>
        <w:t>configured</w:t>
      </w:r>
      <w:r w:rsidR="007A62E1">
        <w:rPr>
          <w:rFonts w:eastAsiaTheme="minorEastAsia"/>
          <w:b/>
          <w:lang w:eastAsia="zh-CN"/>
        </w:rPr>
        <w:t>)</w:t>
      </w:r>
      <w:r>
        <w:rPr>
          <w:rFonts w:eastAsiaTheme="minorEastAsia"/>
          <w:b/>
          <w:lang w:eastAsia="zh-CN"/>
        </w:rPr>
        <w:t xml:space="preserve"> </w:t>
      </w:r>
      <w:r w:rsidR="00306D21">
        <w:rPr>
          <w:rFonts w:eastAsiaTheme="minorEastAsia"/>
          <w:b/>
          <w:lang w:eastAsia="zh-CN"/>
        </w:rPr>
        <w:t>measured</w:t>
      </w:r>
      <w:r>
        <w:rPr>
          <w:rFonts w:eastAsiaTheme="minorEastAsia"/>
          <w:b/>
          <w:lang w:eastAsia="zh-CN"/>
        </w:rPr>
        <w:t xml:space="preserve"> LR</w:t>
      </w:r>
      <w:r w:rsidRPr="00DB0745">
        <w:rPr>
          <w:rFonts w:eastAsiaTheme="minorEastAsia"/>
          <w:b/>
          <w:lang w:eastAsia="zh-CN"/>
        </w:rPr>
        <w:t xml:space="preserve"> </w:t>
      </w:r>
      <w:r>
        <w:rPr>
          <w:rFonts w:eastAsiaTheme="minorEastAsia"/>
          <w:b/>
          <w:lang w:eastAsia="zh-CN"/>
        </w:rPr>
        <w:t xml:space="preserve">is </w:t>
      </w:r>
      <w:r w:rsidRPr="00DB0745">
        <w:rPr>
          <w:rFonts w:eastAsiaTheme="minorEastAsia"/>
          <w:b/>
          <w:lang w:eastAsia="zh-CN"/>
        </w:rPr>
        <w:t>less than a pre-configured threshold</w:t>
      </w:r>
      <w:r>
        <w:rPr>
          <w:rFonts w:eastAsiaTheme="minorEastAsia"/>
          <w:b/>
          <w:lang w:eastAsia="zh-CN"/>
        </w:rPr>
        <w:t xml:space="preserve">. </w:t>
      </w:r>
    </w:p>
    <w:p w14:paraId="14C959E8" w14:textId="5337910A" w:rsidR="004F4C39" w:rsidRPr="00DB0745" w:rsidRDefault="004F4C39" w:rsidP="004F4C39">
      <w:pPr>
        <w:pStyle w:val="3"/>
        <w:rPr>
          <w:b w:val="0"/>
          <w:bCs w:val="0"/>
          <w:iCs/>
          <w:sz w:val="24"/>
          <w:szCs w:val="24"/>
          <w:lang w:eastAsia="zh-CN"/>
        </w:rPr>
      </w:pPr>
      <w:r>
        <w:rPr>
          <w:b w:val="0"/>
          <w:bCs w:val="0"/>
          <w:iCs/>
          <w:sz w:val="24"/>
          <w:szCs w:val="24"/>
          <w:lang w:eastAsia="zh-CN"/>
        </w:rPr>
        <w:t xml:space="preserve">2.2.3 </w:t>
      </w:r>
      <w:r w:rsidRPr="00DB0745">
        <w:rPr>
          <w:b w:val="0"/>
          <w:bCs w:val="0"/>
          <w:iCs/>
          <w:sz w:val="24"/>
          <w:szCs w:val="24"/>
          <w:lang w:eastAsia="zh-CN"/>
        </w:rPr>
        <w:t xml:space="preserve">Network </w:t>
      </w:r>
      <w:r w:rsidR="003C37A4">
        <w:rPr>
          <w:b w:val="0"/>
          <w:bCs w:val="0"/>
          <w:iCs/>
          <w:sz w:val="24"/>
          <w:szCs w:val="24"/>
          <w:lang w:eastAsia="zh-CN"/>
        </w:rPr>
        <w:t>a</w:t>
      </w:r>
      <w:r w:rsidRPr="00DB0745">
        <w:rPr>
          <w:b w:val="0"/>
          <w:bCs w:val="0"/>
          <w:iCs/>
          <w:sz w:val="24"/>
          <w:szCs w:val="24"/>
          <w:lang w:eastAsia="zh-CN"/>
        </w:rPr>
        <w:t>wareness</w:t>
      </w:r>
      <w:r>
        <w:rPr>
          <w:b w:val="0"/>
          <w:bCs w:val="0"/>
          <w:iCs/>
          <w:sz w:val="24"/>
          <w:szCs w:val="24"/>
          <w:lang w:eastAsia="zh-CN"/>
        </w:rPr>
        <w:t xml:space="preserve"> of </w:t>
      </w:r>
      <w:r w:rsidR="0052696C" w:rsidRPr="00747519">
        <w:rPr>
          <w:b w:val="0"/>
          <w:bCs w:val="0"/>
          <w:iCs/>
          <w:sz w:val="24"/>
          <w:szCs w:val="24"/>
          <w:lang w:eastAsia="zh-CN"/>
        </w:rPr>
        <w:t xml:space="preserve">LP-WUS </w:t>
      </w:r>
      <w:r w:rsidR="00985391">
        <w:rPr>
          <w:b w:val="0"/>
          <w:bCs w:val="0"/>
          <w:iCs/>
          <w:sz w:val="24"/>
          <w:szCs w:val="24"/>
          <w:lang w:eastAsia="zh-CN"/>
        </w:rPr>
        <w:t>monitoring</w:t>
      </w:r>
    </w:p>
    <w:p w14:paraId="68CBC1CB" w14:textId="251891C6" w:rsidR="004F4C39" w:rsidRDefault="004F4C39" w:rsidP="004F4C39">
      <w:pPr>
        <w:spacing w:after="120"/>
        <w:jc w:val="both"/>
        <w:rPr>
          <w:rFonts w:eastAsiaTheme="minorEastAsia"/>
          <w:szCs w:val="20"/>
          <w:lang w:eastAsia="zh-CN"/>
        </w:rPr>
      </w:pPr>
      <w:r>
        <w:rPr>
          <w:rFonts w:eastAsiaTheme="minorEastAsia"/>
          <w:szCs w:val="20"/>
          <w:lang w:eastAsia="zh-CN"/>
        </w:rPr>
        <w:t>As mentioned above, the UE</w:t>
      </w:r>
      <w:r>
        <w:rPr>
          <w:rFonts w:eastAsiaTheme="minorEastAsia" w:hint="eastAsia"/>
          <w:szCs w:val="20"/>
          <w:lang w:eastAsia="zh-CN"/>
        </w:rPr>
        <w:t xml:space="preserve"> </w:t>
      </w:r>
      <w:r>
        <w:rPr>
          <w:rFonts w:eastAsiaTheme="minorEastAsia"/>
          <w:szCs w:val="20"/>
          <w:lang w:eastAsia="zh-CN"/>
        </w:rPr>
        <w:t xml:space="preserve">may enter </w:t>
      </w:r>
      <w:r w:rsidR="00537D81">
        <w:rPr>
          <w:rFonts w:eastAsiaTheme="minorEastAsia"/>
          <w:szCs w:val="20"/>
          <w:lang w:eastAsia="zh-CN"/>
        </w:rPr>
        <w:t>and</w:t>
      </w:r>
      <w:r>
        <w:rPr>
          <w:rFonts w:eastAsiaTheme="minorEastAsia"/>
          <w:szCs w:val="20"/>
          <w:lang w:eastAsia="zh-CN"/>
        </w:rPr>
        <w:t xml:space="preserve"> exit u</w:t>
      </w:r>
      <w:r w:rsidRPr="00747519">
        <w:rPr>
          <w:rFonts w:eastAsiaTheme="minorEastAsia"/>
          <w:szCs w:val="20"/>
          <w:lang w:eastAsia="zh-CN"/>
        </w:rPr>
        <w:t>ltra-deep</w:t>
      </w:r>
      <w:r w:rsidR="00225B01">
        <w:rPr>
          <w:rFonts w:eastAsiaTheme="minorEastAsia"/>
          <w:szCs w:val="20"/>
          <w:lang w:eastAsia="zh-CN"/>
        </w:rPr>
        <w:t xml:space="preserve"> </w:t>
      </w:r>
      <w:r>
        <w:rPr>
          <w:rFonts w:eastAsiaTheme="minorEastAsia"/>
          <w:szCs w:val="20"/>
          <w:lang w:eastAsia="zh-CN"/>
        </w:rPr>
        <w:t>s</w:t>
      </w:r>
      <w:r w:rsidRPr="00747519">
        <w:rPr>
          <w:rFonts w:eastAsiaTheme="minorEastAsia"/>
          <w:szCs w:val="20"/>
          <w:lang w:eastAsia="zh-CN"/>
        </w:rPr>
        <w:t xml:space="preserve">leep </w:t>
      </w:r>
      <w:r>
        <w:rPr>
          <w:rFonts w:eastAsiaTheme="minorEastAsia"/>
          <w:szCs w:val="20"/>
          <w:lang w:eastAsia="zh-CN"/>
        </w:rPr>
        <w:t>p</w:t>
      </w:r>
      <w:r w:rsidRPr="00747519">
        <w:rPr>
          <w:rFonts w:eastAsiaTheme="minorEastAsia"/>
          <w:szCs w:val="20"/>
          <w:lang w:eastAsia="zh-CN"/>
        </w:rPr>
        <w:t xml:space="preserve">ower </w:t>
      </w:r>
      <w:r>
        <w:rPr>
          <w:rFonts w:eastAsiaTheme="minorEastAsia"/>
          <w:szCs w:val="20"/>
          <w:lang w:eastAsia="zh-CN"/>
        </w:rPr>
        <w:t>s</w:t>
      </w:r>
      <w:r w:rsidRPr="00747519">
        <w:rPr>
          <w:rFonts w:eastAsiaTheme="minorEastAsia"/>
          <w:szCs w:val="20"/>
          <w:lang w:eastAsia="zh-CN"/>
        </w:rPr>
        <w:t>tate</w:t>
      </w:r>
      <w:r w:rsidR="005369A1">
        <w:rPr>
          <w:rFonts w:eastAsiaTheme="minorEastAsia"/>
          <w:szCs w:val="20"/>
          <w:lang w:eastAsia="zh-CN"/>
        </w:rPr>
        <w:t xml:space="preserve">, </w:t>
      </w:r>
      <w:proofErr w:type="gramStart"/>
      <w:r w:rsidR="005369A1">
        <w:rPr>
          <w:rFonts w:eastAsiaTheme="minorEastAsia"/>
          <w:szCs w:val="20"/>
          <w:lang w:eastAsia="zh-CN"/>
        </w:rPr>
        <w:t>i.e.</w:t>
      </w:r>
      <w:proofErr w:type="gramEnd"/>
      <w:r w:rsidR="005369A1">
        <w:rPr>
          <w:rFonts w:eastAsiaTheme="minorEastAsia"/>
          <w:szCs w:val="20"/>
          <w:lang w:eastAsia="zh-CN"/>
        </w:rPr>
        <w:t xml:space="preserve"> monitor LP-WUS or not, </w:t>
      </w:r>
      <w:r>
        <w:rPr>
          <w:rFonts w:eastAsiaTheme="minorEastAsia"/>
          <w:szCs w:val="20"/>
          <w:lang w:eastAsia="zh-CN"/>
        </w:rPr>
        <w:t>dynamically</w:t>
      </w:r>
      <w:r w:rsidRPr="00747519">
        <w:rPr>
          <w:rFonts w:eastAsiaTheme="minorEastAsia"/>
          <w:szCs w:val="20"/>
          <w:lang w:eastAsia="zh-CN"/>
        </w:rPr>
        <w:t>, based on the measurement result and the pre-configured threshold</w:t>
      </w:r>
      <w:r>
        <w:rPr>
          <w:rFonts w:eastAsiaTheme="minorEastAsia" w:hint="eastAsia"/>
          <w:szCs w:val="20"/>
          <w:lang w:eastAsia="zh-CN"/>
        </w:rPr>
        <w:t xml:space="preserve">. </w:t>
      </w:r>
      <w:r>
        <w:rPr>
          <w:rFonts w:eastAsiaTheme="minorEastAsia"/>
          <w:szCs w:val="20"/>
          <w:lang w:eastAsia="zh-CN"/>
        </w:rPr>
        <w:t xml:space="preserve">Thus, whether the network needs to be aware of </w:t>
      </w:r>
      <w:r w:rsidR="00313A2F">
        <w:rPr>
          <w:rFonts w:eastAsiaTheme="minorEastAsia"/>
          <w:szCs w:val="20"/>
          <w:lang w:eastAsia="zh-CN"/>
        </w:rPr>
        <w:t>LP-WUS monitoring</w:t>
      </w:r>
      <w:r>
        <w:rPr>
          <w:rFonts w:eastAsiaTheme="minorEastAsia"/>
          <w:szCs w:val="20"/>
          <w:lang w:eastAsia="zh-CN"/>
        </w:rPr>
        <w:t xml:space="preserve">, </w:t>
      </w:r>
      <w:proofErr w:type="gramStart"/>
      <w:r>
        <w:rPr>
          <w:rFonts w:eastAsiaTheme="minorEastAsia"/>
          <w:szCs w:val="20"/>
          <w:lang w:eastAsia="zh-CN"/>
        </w:rPr>
        <w:t>i.e.</w:t>
      </w:r>
      <w:proofErr w:type="gramEnd"/>
      <w:r>
        <w:rPr>
          <w:rFonts w:eastAsiaTheme="minorEastAsia"/>
          <w:szCs w:val="20"/>
          <w:lang w:eastAsia="zh-CN"/>
        </w:rPr>
        <w:t xml:space="preserve"> in ultra-deep sleep or not, should be discussed. </w:t>
      </w:r>
    </w:p>
    <w:p w14:paraId="70E78973" w14:textId="2015D863" w:rsidR="004F4C39" w:rsidRDefault="004F4C39" w:rsidP="004F4C39">
      <w:pPr>
        <w:spacing w:after="120"/>
        <w:jc w:val="both"/>
        <w:rPr>
          <w:rFonts w:eastAsiaTheme="minorEastAsia"/>
          <w:szCs w:val="20"/>
          <w:lang w:eastAsia="zh-CN"/>
        </w:rPr>
      </w:pPr>
      <w:r>
        <w:rPr>
          <w:rFonts w:eastAsiaTheme="minorEastAsia"/>
          <w:szCs w:val="20"/>
          <w:lang w:eastAsia="zh-CN"/>
        </w:rPr>
        <w:t xml:space="preserve">On one hand, if the network </w:t>
      </w:r>
      <w:r w:rsidR="00537D81">
        <w:rPr>
          <w:rFonts w:eastAsiaTheme="minorEastAsia"/>
          <w:szCs w:val="20"/>
          <w:lang w:eastAsia="zh-CN"/>
        </w:rPr>
        <w:t xml:space="preserve">is </w:t>
      </w:r>
      <w:r>
        <w:rPr>
          <w:rFonts w:eastAsiaTheme="minorEastAsia"/>
          <w:szCs w:val="20"/>
          <w:lang w:eastAsia="zh-CN"/>
        </w:rPr>
        <w:t xml:space="preserve">aware of UE </w:t>
      </w:r>
      <w:r w:rsidR="0052696C" w:rsidRPr="00747519">
        <w:rPr>
          <w:rFonts w:eastAsiaTheme="minorEastAsia"/>
          <w:szCs w:val="20"/>
          <w:lang w:eastAsia="zh-CN"/>
        </w:rPr>
        <w:t>monitoring of LP-WUS or not</w:t>
      </w:r>
      <w:r>
        <w:rPr>
          <w:rFonts w:eastAsiaTheme="minorEastAsia"/>
          <w:szCs w:val="20"/>
          <w:lang w:eastAsia="zh-CN"/>
        </w:rPr>
        <w:t xml:space="preserve">, it is beneficial for the network on resource efficiency. For example, </w:t>
      </w:r>
      <w:r w:rsidR="004F1F25">
        <w:rPr>
          <w:rFonts w:eastAsiaTheme="minorEastAsia"/>
          <w:szCs w:val="20"/>
          <w:lang w:eastAsia="zh-CN"/>
        </w:rPr>
        <w:t xml:space="preserve">the </w:t>
      </w:r>
      <w:r>
        <w:rPr>
          <w:rFonts w:eastAsiaTheme="minorEastAsia"/>
          <w:szCs w:val="20"/>
          <w:lang w:eastAsia="zh-CN"/>
        </w:rPr>
        <w:t xml:space="preserve">network needs not send LP-WUS signaling before paging a UE if the network knows the concerned UE is </w:t>
      </w:r>
      <w:r w:rsidR="0052696C">
        <w:rPr>
          <w:rFonts w:eastAsiaTheme="minorEastAsia"/>
          <w:szCs w:val="20"/>
          <w:lang w:eastAsia="zh-CN"/>
        </w:rPr>
        <w:t xml:space="preserve">not </w:t>
      </w:r>
      <w:r w:rsidR="0052696C" w:rsidRPr="00DB0745">
        <w:rPr>
          <w:rFonts w:eastAsiaTheme="minorEastAsia"/>
          <w:szCs w:val="20"/>
          <w:lang w:eastAsia="zh-CN"/>
        </w:rPr>
        <w:t>monitoring LP-WUS</w:t>
      </w:r>
      <w:r>
        <w:rPr>
          <w:rFonts w:eastAsiaTheme="minorEastAsia"/>
          <w:szCs w:val="20"/>
          <w:lang w:eastAsia="zh-CN"/>
        </w:rPr>
        <w:t>. The radio resource for</w:t>
      </w:r>
      <w:r w:rsidR="005619A0" w:rsidRPr="005619A0">
        <w:rPr>
          <w:rFonts w:eastAsiaTheme="minorEastAsia"/>
          <w:szCs w:val="20"/>
          <w:lang w:eastAsia="zh-CN"/>
        </w:rPr>
        <w:t xml:space="preserve"> </w:t>
      </w:r>
      <w:r w:rsidR="005619A0">
        <w:rPr>
          <w:rFonts w:eastAsiaTheme="minorEastAsia"/>
          <w:szCs w:val="20"/>
          <w:lang w:eastAsia="zh-CN"/>
        </w:rPr>
        <w:t>sending</w:t>
      </w:r>
      <w:r>
        <w:rPr>
          <w:rFonts w:eastAsiaTheme="minorEastAsia"/>
          <w:szCs w:val="20"/>
          <w:lang w:eastAsia="zh-CN"/>
        </w:rPr>
        <w:t xml:space="preserve"> LP-WUS can be saved.</w:t>
      </w:r>
    </w:p>
    <w:p w14:paraId="32BA0500" w14:textId="73A65488" w:rsidR="00537D81" w:rsidRDefault="004F4C39" w:rsidP="004F4C39">
      <w:pPr>
        <w:spacing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n the other hand, to make the network know whether the UE </w:t>
      </w:r>
      <w:r w:rsidR="004F1F25">
        <w:rPr>
          <w:rFonts w:eastAsiaTheme="minorEastAsia"/>
          <w:szCs w:val="20"/>
          <w:lang w:eastAsia="zh-CN"/>
        </w:rPr>
        <w:t xml:space="preserve">is </w:t>
      </w:r>
      <w:r w:rsidR="0052696C" w:rsidRPr="00DB0745">
        <w:rPr>
          <w:rFonts w:eastAsiaTheme="minorEastAsia"/>
          <w:szCs w:val="20"/>
          <w:lang w:eastAsia="zh-CN"/>
        </w:rPr>
        <w:t>monitoring LP-WUS or not</w:t>
      </w:r>
      <w:r w:rsidR="00537D81">
        <w:rPr>
          <w:rFonts w:eastAsiaTheme="minorEastAsia"/>
          <w:szCs w:val="20"/>
          <w:lang w:eastAsia="zh-CN"/>
        </w:rPr>
        <w:t>, UE needs to report its state when entering/exit</w:t>
      </w:r>
      <w:r w:rsidR="004F1F25">
        <w:rPr>
          <w:rFonts w:eastAsiaTheme="minorEastAsia"/>
          <w:szCs w:val="20"/>
          <w:lang w:eastAsia="zh-CN"/>
        </w:rPr>
        <w:t>ing</w:t>
      </w:r>
      <w:r w:rsidR="00537D81">
        <w:rPr>
          <w:rFonts w:eastAsiaTheme="minorEastAsia"/>
          <w:szCs w:val="20"/>
          <w:lang w:eastAsia="zh-CN"/>
        </w:rPr>
        <w:t xml:space="preserve"> </w:t>
      </w:r>
      <w:r w:rsidR="00633945">
        <w:rPr>
          <w:rFonts w:eastAsiaTheme="minorEastAsia"/>
          <w:szCs w:val="20"/>
          <w:lang w:eastAsia="zh-CN"/>
        </w:rPr>
        <w:t>condition is fulfilled</w:t>
      </w:r>
      <w:r w:rsidR="00537D81">
        <w:rPr>
          <w:rFonts w:eastAsiaTheme="minorEastAsia"/>
          <w:szCs w:val="20"/>
          <w:lang w:eastAsia="zh-CN"/>
        </w:rPr>
        <w:t>. Besides, the reporting should be performed only after security has been established between UE and the network to avoid potential attack</w:t>
      </w:r>
      <w:r w:rsidR="004F1F25">
        <w:rPr>
          <w:rFonts w:eastAsiaTheme="minorEastAsia"/>
          <w:szCs w:val="20"/>
          <w:lang w:eastAsia="zh-CN"/>
        </w:rPr>
        <w:t>s</w:t>
      </w:r>
      <w:r w:rsidR="00537D81">
        <w:rPr>
          <w:rFonts w:eastAsiaTheme="minorEastAsia"/>
          <w:szCs w:val="20"/>
          <w:lang w:eastAsia="zh-CN"/>
        </w:rPr>
        <w:t xml:space="preserve"> from wicked UEs. </w:t>
      </w:r>
      <w:r w:rsidR="00537D81" w:rsidDel="00B93A49">
        <w:rPr>
          <w:rFonts w:eastAsiaTheme="minorEastAsia"/>
          <w:szCs w:val="20"/>
          <w:lang w:eastAsia="zh-CN"/>
        </w:rPr>
        <w:t xml:space="preserve"> </w:t>
      </w:r>
      <w:r w:rsidR="00537D81">
        <w:rPr>
          <w:rFonts w:eastAsiaTheme="minorEastAsia"/>
          <w:szCs w:val="20"/>
          <w:lang w:eastAsia="zh-CN"/>
        </w:rPr>
        <w:t xml:space="preserve">Hence, the reporting of </w:t>
      </w:r>
      <w:r w:rsidR="00D12786">
        <w:rPr>
          <w:rFonts w:eastAsiaTheme="minorEastAsia"/>
          <w:szCs w:val="20"/>
          <w:lang w:eastAsia="zh-CN"/>
        </w:rPr>
        <w:t xml:space="preserve">monitoring LP-WUS </w:t>
      </w:r>
      <w:r w:rsidR="00537D81">
        <w:rPr>
          <w:rFonts w:eastAsiaTheme="minorEastAsia"/>
          <w:szCs w:val="20"/>
          <w:lang w:eastAsia="zh-CN"/>
        </w:rPr>
        <w:t xml:space="preserve">will cause heavy signaling overhead and extra power consumption. </w:t>
      </w:r>
    </w:p>
    <w:p w14:paraId="7779C55F" w14:textId="4F05CB0C" w:rsidR="00537D81" w:rsidRDefault="00537D81" w:rsidP="004F4C39">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ak</w:t>
      </w:r>
      <w:r w:rsidR="004F1F25">
        <w:rPr>
          <w:rFonts w:eastAsiaTheme="minorEastAsia"/>
          <w:szCs w:val="20"/>
          <w:lang w:eastAsia="zh-CN"/>
        </w:rPr>
        <w:t>ing</w:t>
      </w:r>
      <w:r>
        <w:rPr>
          <w:rFonts w:eastAsiaTheme="minorEastAsia"/>
          <w:szCs w:val="20"/>
          <w:lang w:eastAsia="zh-CN"/>
        </w:rPr>
        <w:t xml:space="preserve"> the above into account, we think the cost of reporting </w:t>
      </w:r>
      <w:r w:rsidR="000B115D">
        <w:rPr>
          <w:rFonts w:eastAsiaTheme="minorEastAsia"/>
          <w:szCs w:val="20"/>
          <w:lang w:eastAsia="zh-CN"/>
        </w:rPr>
        <w:t>entering/exiting</w:t>
      </w:r>
      <w:r>
        <w:rPr>
          <w:rFonts w:eastAsiaTheme="minorEastAsia"/>
          <w:szCs w:val="20"/>
          <w:lang w:eastAsia="zh-CN"/>
        </w:rPr>
        <w:t xml:space="preserve"> can not justif</w:t>
      </w:r>
      <w:r w:rsidR="004F1F25">
        <w:rPr>
          <w:rFonts w:eastAsiaTheme="minorEastAsia"/>
          <w:szCs w:val="20"/>
          <w:lang w:eastAsia="zh-CN"/>
        </w:rPr>
        <w:t>y</w:t>
      </w:r>
      <w:r>
        <w:rPr>
          <w:rFonts w:eastAsiaTheme="minorEastAsia"/>
          <w:szCs w:val="20"/>
          <w:lang w:eastAsia="zh-CN"/>
        </w:rPr>
        <w:t xml:space="preserve"> the gain. Hence, we propose:</w:t>
      </w:r>
    </w:p>
    <w:p w14:paraId="3E64A2F2" w14:textId="62E4756C" w:rsidR="002B2E59" w:rsidRPr="00747519" w:rsidRDefault="00537D81" w:rsidP="00747519">
      <w:pPr>
        <w:spacing w:after="120"/>
        <w:jc w:val="both"/>
        <w:rPr>
          <w:b/>
          <w:bCs/>
          <w:strike/>
        </w:rPr>
      </w:pPr>
      <w:r w:rsidRPr="00EA2695">
        <w:rPr>
          <w:b/>
          <w:bCs/>
        </w:rPr>
        <w:t>Proposal</w:t>
      </w:r>
      <w:r>
        <w:rPr>
          <w:b/>
          <w:bCs/>
        </w:rPr>
        <w:t xml:space="preserve"> </w:t>
      </w:r>
      <w:r w:rsidR="00DE5120">
        <w:rPr>
          <w:b/>
          <w:bCs/>
        </w:rPr>
        <w:t>7</w:t>
      </w:r>
      <w:r w:rsidRPr="00EA2695">
        <w:rPr>
          <w:b/>
          <w:bCs/>
        </w:rPr>
        <w:t xml:space="preserve">: For UE in RRC_IDLE/RRC_INACTIVE state, </w:t>
      </w:r>
      <w:r w:rsidR="00231280">
        <w:rPr>
          <w:b/>
          <w:bCs/>
        </w:rPr>
        <w:t>there is no</w:t>
      </w:r>
      <w:r w:rsidR="00E85885">
        <w:rPr>
          <w:b/>
          <w:bCs/>
        </w:rPr>
        <w:t xml:space="preserve"> </w:t>
      </w:r>
      <w:r w:rsidR="00231280">
        <w:rPr>
          <w:b/>
          <w:bCs/>
        </w:rPr>
        <w:t xml:space="preserve">need for </w:t>
      </w:r>
      <w:r w:rsidRPr="00EA2695">
        <w:rPr>
          <w:b/>
          <w:bCs/>
        </w:rPr>
        <w:t>the network</w:t>
      </w:r>
      <w:r w:rsidR="0052696C">
        <w:rPr>
          <w:b/>
          <w:bCs/>
        </w:rPr>
        <w:t xml:space="preserve"> </w:t>
      </w:r>
      <w:r w:rsidR="00A82320">
        <w:rPr>
          <w:b/>
          <w:bCs/>
        </w:rPr>
        <w:t xml:space="preserve">to be </w:t>
      </w:r>
      <w:r>
        <w:rPr>
          <w:b/>
          <w:bCs/>
        </w:rPr>
        <w:t>aware of</w:t>
      </w:r>
      <w:r w:rsidRPr="00EA2695">
        <w:rPr>
          <w:b/>
          <w:bCs/>
        </w:rPr>
        <w:t xml:space="preserve"> </w:t>
      </w:r>
      <w:r>
        <w:rPr>
          <w:b/>
          <w:bCs/>
        </w:rPr>
        <w:t xml:space="preserve">whether </w:t>
      </w:r>
      <w:r w:rsidR="00276592">
        <w:rPr>
          <w:b/>
          <w:bCs/>
        </w:rPr>
        <w:t xml:space="preserve">the </w:t>
      </w:r>
      <w:r>
        <w:rPr>
          <w:b/>
          <w:bCs/>
        </w:rPr>
        <w:t>UE is monitoring LP-WUS or not.</w:t>
      </w:r>
    </w:p>
    <w:p w14:paraId="1EB57160" w14:textId="61C235F4" w:rsidR="00F35328" w:rsidRDefault="00C76A3B">
      <w:pPr>
        <w:keepNext/>
        <w:widowControl w:val="0"/>
        <w:numPr>
          <w:ilvl w:val="1"/>
          <w:numId w:val="9"/>
        </w:numPr>
        <w:spacing w:before="180" w:after="180"/>
        <w:jc w:val="both"/>
        <w:outlineLvl w:val="1"/>
        <w:rPr>
          <w:rFonts w:ascii="Arial" w:eastAsia="MS Mincho" w:hAnsi="Arial" w:cs="Arial"/>
          <w:iCs/>
          <w:sz w:val="30"/>
          <w:szCs w:val="30"/>
          <w:lang w:eastAsia="zh-CN"/>
        </w:rPr>
      </w:pPr>
      <w:bookmarkStart w:id="3" w:name="_Hlk142659624"/>
      <w:r>
        <w:rPr>
          <w:rFonts w:ascii="Arial" w:eastAsia="MS Mincho" w:hAnsi="Arial" w:cs="Arial"/>
          <w:iCs/>
          <w:sz w:val="30"/>
          <w:szCs w:val="30"/>
          <w:lang w:eastAsia="zh-CN"/>
        </w:rPr>
        <w:t xml:space="preserve">LP-WUS </w:t>
      </w:r>
      <w:r w:rsidR="006E4F84">
        <w:rPr>
          <w:rFonts w:ascii="Arial" w:eastAsia="MS Mincho" w:hAnsi="Arial" w:cs="Arial"/>
          <w:iCs/>
          <w:sz w:val="30"/>
          <w:szCs w:val="30"/>
          <w:lang w:eastAsia="zh-CN"/>
        </w:rPr>
        <w:t>Subgrouping</w:t>
      </w:r>
      <w:r>
        <w:rPr>
          <w:rFonts w:ascii="Arial" w:eastAsia="MS Mincho" w:hAnsi="Arial" w:cs="Arial"/>
          <w:iCs/>
          <w:sz w:val="30"/>
          <w:szCs w:val="30"/>
          <w:lang w:eastAsia="zh-CN"/>
        </w:rPr>
        <w:t xml:space="preserve"> </w:t>
      </w:r>
    </w:p>
    <w:bookmarkEnd w:id="3"/>
    <w:p w14:paraId="7A1D66B2" w14:textId="74EEE918" w:rsidR="00554FAA" w:rsidRPr="003B71FC" w:rsidRDefault="00BF3EE1" w:rsidP="003B71FC">
      <w:pPr>
        <w:spacing w:after="120"/>
        <w:jc w:val="both"/>
        <w:rPr>
          <w:rFonts w:eastAsia="宋体"/>
          <w:szCs w:val="20"/>
          <w:lang w:eastAsia="zh-CN"/>
        </w:rPr>
      </w:pPr>
      <w:r w:rsidRPr="003B71FC">
        <w:rPr>
          <w:rFonts w:eastAsia="宋体"/>
          <w:szCs w:val="20"/>
          <w:lang w:eastAsia="zh-CN"/>
        </w:rPr>
        <w:t>RAN2#12</w:t>
      </w:r>
      <w:r w:rsidR="00031109">
        <w:rPr>
          <w:rFonts w:eastAsia="宋体"/>
          <w:szCs w:val="20"/>
          <w:lang w:eastAsia="zh-CN"/>
        </w:rPr>
        <w:t>2</w:t>
      </w:r>
      <w:r w:rsidRPr="003B71FC">
        <w:rPr>
          <w:rFonts w:eastAsia="宋体"/>
          <w:szCs w:val="20"/>
          <w:lang w:eastAsia="zh-CN"/>
        </w:rPr>
        <w:t xml:space="preserve"> meeting</w:t>
      </w:r>
      <w:r w:rsidR="00735056" w:rsidRPr="003B71FC">
        <w:rPr>
          <w:rFonts w:eastAsia="宋体"/>
          <w:szCs w:val="20"/>
          <w:lang w:eastAsia="zh-CN"/>
        </w:rPr>
        <w:t xml:space="preserve"> has agreed that:</w:t>
      </w:r>
      <w:r w:rsidR="004A60DB" w:rsidRPr="003B71FC">
        <w:rPr>
          <w:rFonts w:eastAsia="宋体"/>
          <w:szCs w:val="20"/>
          <w:lang w:eastAsia="zh-CN"/>
        </w:rPr>
        <w:t xml:space="preserve"> </w:t>
      </w:r>
    </w:p>
    <w:tbl>
      <w:tblPr>
        <w:tblStyle w:val="af3"/>
        <w:tblW w:w="0" w:type="auto"/>
        <w:tblLook w:val="04A0" w:firstRow="1" w:lastRow="0" w:firstColumn="1" w:lastColumn="0" w:noHBand="0" w:noVBand="1"/>
      </w:tblPr>
      <w:tblGrid>
        <w:gridCol w:w="9628"/>
      </w:tblGrid>
      <w:tr w:rsidR="003B71FC" w:rsidRPr="003B71FC" w14:paraId="7C792A01" w14:textId="77777777" w:rsidTr="003B71FC">
        <w:tc>
          <w:tcPr>
            <w:tcW w:w="9628" w:type="dxa"/>
          </w:tcPr>
          <w:p w14:paraId="1C296E4C" w14:textId="433102C9" w:rsidR="003B71FC" w:rsidRPr="003B71FC" w:rsidRDefault="003B71FC" w:rsidP="003B71FC">
            <w:pPr>
              <w:pStyle w:val="Agreement"/>
              <w:tabs>
                <w:tab w:val="num" w:pos="1619"/>
              </w:tabs>
              <w:spacing w:before="0" w:after="120"/>
              <w:ind w:left="595" w:hanging="255"/>
              <w:jc w:val="both"/>
              <w:rPr>
                <w:rFonts w:ascii="Times New Roman" w:hAnsi="Times New Roman"/>
                <w:szCs w:val="20"/>
              </w:rPr>
            </w:pPr>
            <w:r w:rsidRPr="003B71FC">
              <w:rPr>
                <w:rFonts w:ascii="Times New Roman" w:hAnsi="Times New Roman"/>
                <w:szCs w:val="20"/>
              </w:rPr>
              <w:t xml:space="preserve">RAN2 assumes that using subgrouping for LP-WUS could be beneficial to reduce false alarms rate (depend on L1 capacity to carry payload). </w:t>
            </w:r>
          </w:p>
        </w:tc>
      </w:tr>
    </w:tbl>
    <w:p w14:paraId="005B3F4C" w14:textId="5A875DB3" w:rsidR="00B36D10" w:rsidRPr="003B71FC" w:rsidRDefault="003844A2" w:rsidP="003B71FC">
      <w:pPr>
        <w:spacing w:after="120"/>
        <w:jc w:val="both"/>
        <w:rPr>
          <w:rFonts w:eastAsiaTheme="minorEastAsia"/>
          <w:szCs w:val="20"/>
          <w:lang w:eastAsia="zh-CN"/>
        </w:rPr>
      </w:pPr>
      <w:r w:rsidRPr="003B71FC">
        <w:rPr>
          <w:rFonts w:eastAsiaTheme="minorEastAsia"/>
          <w:szCs w:val="20"/>
          <w:lang w:val="en-GB" w:eastAsia="zh-CN"/>
        </w:rPr>
        <w:t xml:space="preserve">We </w:t>
      </w:r>
      <w:r w:rsidR="002F78E9">
        <w:rPr>
          <w:rFonts w:eastAsiaTheme="minorEastAsia" w:hint="eastAsia"/>
          <w:szCs w:val="20"/>
          <w:lang w:val="en-GB" w:eastAsia="zh-CN"/>
        </w:rPr>
        <w:t>nee</w:t>
      </w:r>
      <w:r w:rsidR="002F78E9">
        <w:rPr>
          <w:rFonts w:eastAsiaTheme="minorEastAsia"/>
          <w:szCs w:val="20"/>
          <w:lang w:val="en-GB" w:eastAsia="zh-CN"/>
        </w:rPr>
        <w:t>d to study the subgrouping methods for LP-WUS</w:t>
      </w:r>
      <w:r w:rsidR="002F0989">
        <w:rPr>
          <w:rFonts w:eastAsiaTheme="minorEastAsia"/>
          <w:szCs w:val="20"/>
          <w:lang w:val="en-GB" w:eastAsia="zh-CN"/>
        </w:rPr>
        <w:t>.</w:t>
      </w:r>
      <w:r w:rsidRPr="003B71FC">
        <w:rPr>
          <w:rFonts w:eastAsiaTheme="minorEastAsia"/>
          <w:szCs w:val="20"/>
          <w:lang w:val="en-GB" w:eastAsia="zh-CN"/>
        </w:rPr>
        <w:t xml:space="preserve"> </w:t>
      </w:r>
      <w:r w:rsidR="002B5C04" w:rsidRPr="003B71FC">
        <w:rPr>
          <w:rFonts w:eastAsiaTheme="minorEastAsia"/>
          <w:szCs w:val="20"/>
          <w:lang w:val="en-GB" w:eastAsia="zh-CN"/>
        </w:rPr>
        <w:t>In Rel-17</w:t>
      </w:r>
      <w:r w:rsidR="00E911D3">
        <w:rPr>
          <w:rFonts w:eastAsiaTheme="minorEastAsia"/>
          <w:szCs w:val="20"/>
          <w:lang w:val="en-GB" w:eastAsia="zh-CN"/>
        </w:rPr>
        <w:t xml:space="preserve"> PEI</w:t>
      </w:r>
      <w:r w:rsidR="002B5C04" w:rsidRPr="003B71FC">
        <w:rPr>
          <w:rFonts w:eastAsiaTheme="minorEastAsia"/>
          <w:szCs w:val="20"/>
          <w:lang w:val="en-GB" w:eastAsia="zh-CN"/>
        </w:rPr>
        <w:t>,</w:t>
      </w:r>
      <w:r w:rsidR="00887D7D">
        <w:rPr>
          <w:rFonts w:eastAsiaTheme="minorEastAsia"/>
          <w:szCs w:val="20"/>
          <w:lang w:val="en-GB" w:eastAsia="zh-CN"/>
        </w:rPr>
        <w:t xml:space="preserve"> two subgrouping</w:t>
      </w:r>
      <w:r w:rsidR="002B5C04" w:rsidRPr="003B71FC">
        <w:rPr>
          <w:rFonts w:eastAsiaTheme="minorEastAsia"/>
          <w:szCs w:val="20"/>
          <w:lang w:val="en-GB" w:eastAsia="zh-CN"/>
        </w:rPr>
        <w:t xml:space="preserve"> </w:t>
      </w:r>
      <w:r w:rsidR="009D3447">
        <w:rPr>
          <w:rFonts w:eastAsiaTheme="minorEastAsia"/>
          <w:szCs w:val="20"/>
          <w:lang w:val="en-GB" w:eastAsia="zh-CN"/>
        </w:rPr>
        <w:t>methods</w:t>
      </w:r>
      <w:r w:rsidR="002B5C04" w:rsidRPr="003B71FC">
        <w:rPr>
          <w:rFonts w:eastAsiaTheme="minorEastAsia"/>
          <w:szCs w:val="20"/>
          <w:lang w:val="en-GB" w:eastAsia="zh-CN"/>
        </w:rPr>
        <w:t xml:space="preserve"> </w:t>
      </w:r>
      <w:r w:rsidR="0060430B">
        <w:rPr>
          <w:rFonts w:eastAsiaTheme="minorEastAsia"/>
          <w:szCs w:val="20"/>
          <w:lang w:val="en-GB" w:eastAsia="zh-CN"/>
        </w:rPr>
        <w:t>were introduced</w:t>
      </w:r>
      <w:r w:rsidR="002B5C04" w:rsidRPr="003B71FC">
        <w:rPr>
          <w:rFonts w:eastAsiaTheme="minorEastAsia"/>
          <w:szCs w:val="20"/>
          <w:lang w:val="en-GB" w:eastAsia="zh-CN"/>
        </w:rPr>
        <w:t>:</w:t>
      </w:r>
    </w:p>
    <w:p w14:paraId="3886D902" w14:textId="53562979" w:rsidR="002B5C04" w:rsidRPr="00747519" w:rsidRDefault="002B5C04" w:rsidP="00747519">
      <w:pPr>
        <w:pStyle w:val="af9"/>
        <w:numPr>
          <w:ilvl w:val="0"/>
          <w:numId w:val="46"/>
        </w:numPr>
        <w:spacing w:after="120"/>
        <w:ind w:firstLineChars="0"/>
        <w:contextualSpacing/>
        <w:rPr>
          <w:rFonts w:ascii="Times New Roman" w:eastAsiaTheme="minorEastAsia" w:hAnsi="Times New Roman"/>
          <w:sz w:val="20"/>
          <w:szCs w:val="20"/>
          <w:lang w:val="en-GB"/>
        </w:rPr>
      </w:pPr>
      <w:r w:rsidRPr="00747519">
        <w:rPr>
          <w:rFonts w:ascii="Times New Roman" w:eastAsiaTheme="minorEastAsia" w:hAnsi="Times New Roman"/>
          <w:sz w:val="20"/>
          <w:szCs w:val="20"/>
          <w:lang w:val="en-GB"/>
        </w:rPr>
        <w:t xml:space="preserve">CN </w:t>
      </w:r>
      <w:r w:rsidR="009B1640" w:rsidRPr="00747519">
        <w:rPr>
          <w:rFonts w:ascii="Times New Roman" w:eastAsiaTheme="minorEastAsia" w:hAnsi="Times New Roman"/>
          <w:sz w:val="20"/>
          <w:szCs w:val="20"/>
          <w:lang w:val="en-GB"/>
        </w:rPr>
        <w:t>assigned</w:t>
      </w:r>
      <w:r w:rsidRPr="00747519">
        <w:rPr>
          <w:rFonts w:ascii="Times New Roman" w:eastAsiaTheme="minorEastAsia" w:hAnsi="Times New Roman"/>
          <w:sz w:val="20"/>
          <w:szCs w:val="20"/>
          <w:lang w:val="en-GB"/>
        </w:rPr>
        <w:t xml:space="preserve"> subgroup</w:t>
      </w:r>
      <w:r w:rsidR="009B1640" w:rsidRPr="00747519">
        <w:rPr>
          <w:rFonts w:ascii="Times New Roman" w:eastAsiaTheme="minorEastAsia" w:hAnsi="Times New Roman"/>
          <w:sz w:val="20"/>
          <w:szCs w:val="20"/>
          <w:lang w:val="en-GB"/>
        </w:rPr>
        <w:t>ing</w:t>
      </w:r>
      <w:r w:rsidR="00E87DDD" w:rsidRPr="00747519">
        <w:rPr>
          <w:rFonts w:ascii="Times New Roman" w:eastAsiaTheme="minorEastAsia" w:hAnsi="Times New Roman"/>
          <w:sz w:val="20"/>
          <w:szCs w:val="20"/>
          <w:lang w:val="en-GB"/>
        </w:rPr>
        <w:t>:</w:t>
      </w:r>
      <w:r w:rsidR="00C72A42" w:rsidRPr="00747519">
        <w:rPr>
          <w:rFonts w:ascii="Times New Roman" w:eastAsiaTheme="minorEastAsia" w:hAnsi="Times New Roman"/>
          <w:sz w:val="20"/>
          <w:szCs w:val="20"/>
          <w:lang w:val="en-GB"/>
        </w:rPr>
        <w:t xml:space="preserve"> </w:t>
      </w:r>
      <w:r w:rsidR="004C287D" w:rsidRPr="00747519">
        <w:rPr>
          <w:rFonts w:ascii="Times New Roman" w:eastAsiaTheme="minorEastAsia" w:hAnsi="Times New Roman"/>
          <w:sz w:val="20"/>
          <w:szCs w:val="20"/>
          <w:lang w:val="en-GB"/>
        </w:rPr>
        <w:t xml:space="preserve"> </w:t>
      </w:r>
      <w:r w:rsidR="00752555" w:rsidRPr="003B71FC">
        <w:rPr>
          <w:rFonts w:ascii="Times New Roman" w:hAnsi="Times New Roman"/>
          <w:sz w:val="20"/>
          <w:szCs w:val="20"/>
        </w:rPr>
        <w:t xml:space="preserve">UE's subgroup </w:t>
      </w:r>
      <w:r w:rsidR="002C6F3C" w:rsidRPr="003B71FC">
        <w:rPr>
          <w:rFonts w:ascii="Times New Roman" w:hAnsi="Times New Roman"/>
          <w:sz w:val="20"/>
          <w:szCs w:val="20"/>
        </w:rPr>
        <w:t xml:space="preserve">is </w:t>
      </w:r>
      <w:r w:rsidR="00752555" w:rsidRPr="003B71FC">
        <w:rPr>
          <w:rFonts w:ascii="Times New Roman" w:hAnsi="Times New Roman"/>
          <w:sz w:val="20"/>
          <w:szCs w:val="20"/>
        </w:rPr>
        <w:t>assigned by CN</w:t>
      </w:r>
      <w:r w:rsidR="00450374" w:rsidRPr="003B71FC">
        <w:rPr>
          <w:rFonts w:ascii="Times New Roman" w:hAnsi="Times New Roman"/>
          <w:sz w:val="20"/>
          <w:szCs w:val="20"/>
        </w:rPr>
        <w:t xml:space="preserve"> taking into account the UE's </w:t>
      </w:r>
      <w:r w:rsidR="001700CD" w:rsidRPr="003B71FC">
        <w:rPr>
          <w:rFonts w:ascii="Times New Roman" w:hAnsi="Times New Roman"/>
          <w:sz w:val="20"/>
          <w:szCs w:val="20"/>
        </w:rPr>
        <w:t>characters</w:t>
      </w:r>
      <w:r w:rsidR="00450374" w:rsidRPr="003B71FC">
        <w:rPr>
          <w:rFonts w:ascii="Times New Roman" w:hAnsi="Times New Roman"/>
          <w:sz w:val="20"/>
          <w:szCs w:val="20"/>
        </w:rPr>
        <w:t>, such as mobility pattern</w:t>
      </w:r>
      <w:r w:rsidR="00DD7076">
        <w:rPr>
          <w:rFonts w:ascii="Times New Roman" w:hAnsi="Times New Roman"/>
          <w:sz w:val="20"/>
          <w:szCs w:val="20"/>
        </w:rPr>
        <w:t>, and paging probabilities.</w:t>
      </w:r>
    </w:p>
    <w:p w14:paraId="335870D5" w14:textId="6CEA70E7" w:rsidR="002B5C04" w:rsidRPr="003B71FC" w:rsidRDefault="002B5C04" w:rsidP="00747519">
      <w:pPr>
        <w:pStyle w:val="af9"/>
        <w:numPr>
          <w:ilvl w:val="0"/>
          <w:numId w:val="46"/>
        </w:numPr>
        <w:spacing w:after="120"/>
        <w:ind w:firstLineChars="0"/>
        <w:contextualSpacing/>
        <w:rPr>
          <w:rFonts w:eastAsiaTheme="minorEastAsia"/>
          <w:szCs w:val="20"/>
          <w:lang w:val="en-GB"/>
        </w:rPr>
      </w:pPr>
      <w:r w:rsidRPr="00747519">
        <w:rPr>
          <w:rFonts w:ascii="Times New Roman" w:eastAsiaTheme="minorEastAsia" w:hAnsi="Times New Roman"/>
          <w:sz w:val="20"/>
          <w:szCs w:val="20"/>
          <w:lang w:val="en-GB"/>
        </w:rPr>
        <w:t>UE</w:t>
      </w:r>
      <w:r w:rsidR="009B1640" w:rsidRPr="00747519">
        <w:rPr>
          <w:rFonts w:ascii="Times New Roman" w:eastAsiaTheme="minorEastAsia" w:hAnsi="Times New Roman"/>
          <w:sz w:val="20"/>
          <w:szCs w:val="20"/>
          <w:lang w:val="en-GB"/>
        </w:rPr>
        <w:t>_</w:t>
      </w:r>
      <w:r w:rsidRPr="00747519">
        <w:rPr>
          <w:rFonts w:ascii="Times New Roman" w:eastAsiaTheme="minorEastAsia" w:hAnsi="Times New Roman"/>
          <w:sz w:val="20"/>
          <w:szCs w:val="20"/>
          <w:lang w:val="en-GB"/>
        </w:rPr>
        <w:t>ID based subgroup</w:t>
      </w:r>
      <w:r w:rsidR="00FD0287" w:rsidRPr="00747519">
        <w:rPr>
          <w:rFonts w:ascii="Times New Roman" w:eastAsiaTheme="minorEastAsia" w:hAnsi="Times New Roman"/>
          <w:sz w:val="20"/>
          <w:szCs w:val="20"/>
          <w:lang w:val="en-GB"/>
        </w:rPr>
        <w:t>ing</w:t>
      </w:r>
      <w:r w:rsidR="000A29F7" w:rsidRPr="00747519">
        <w:rPr>
          <w:rFonts w:ascii="Times New Roman" w:eastAsiaTheme="minorEastAsia" w:hAnsi="Times New Roman"/>
          <w:sz w:val="20"/>
          <w:szCs w:val="20"/>
          <w:lang w:val="en-GB"/>
        </w:rPr>
        <w:t xml:space="preserve">: </w:t>
      </w:r>
      <w:r w:rsidR="00E01685" w:rsidRPr="003B71FC">
        <w:rPr>
          <w:rFonts w:ascii="Times New Roman" w:hAnsi="Times New Roman"/>
          <w:sz w:val="20"/>
          <w:szCs w:val="20"/>
        </w:rPr>
        <w:t>UE's subgroup</w:t>
      </w:r>
      <w:r w:rsidR="00C77FBA" w:rsidRPr="003B71FC">
        <w:rPr>
          <w:rFonts w:ascii="Times New Roman" w:hAnsi="Times New Roman"/>
          <w:sz w:val="20"/>
          <w:szCs w:val="20"/>
        </w:rPr>
        <w:t xml:space="preserve"> is</w:t>
      </w:r>
      <w:r w:rsidR="00E01685" w:rsidRPr="003B71FC">
        <w:rPr>
          <w:rFonts w:ascii="Times New Roman" w:hAnsi="Times New Roman"/>
          <w:sz w:val="20"/>
          <w:szCs w:val="20"/>
        </w:rPr>
        <w:t xml:space="preserve"> formed based on UE_ID</w:t>
      </w:r>
      <w:r w:rsidR="00421A41">
        <w:rPr>
          <w:rFonts w:ascii="Times New Roman" w:hAnsi="Times New Roman"/>
          <w:sz w:val="20"/>
          <w:szCs w:val="20"/>
        </w:rPr>
        <w:t xml:space="preserve"> in RAN</w:t>
      </w:r>
      <w:r w:rsidR="00474716" w:rsidRPr="003B71FC">
        <w:rPr>
          <w:rFonts w:ascii="Times New Roman" w:hAnsi="Times New Roman"/>
          <w:sz w:val="20"/>
          <w:szCs w:val="20"/>
        </w:rPr>
        <w:t>.</w:t>
      </w:r>
    </w:p>
    <w:p w14:paraId="296BF53D" w14:textId="0592603A" w:rsidR="008A3CA9" w:rsidRPr="003B71FC" w:rsidRDefault="004D1980" w:rsidP="003B71FC">
      <w:pPr>
        <w:spacing w:after="120"/>
        <w:jc w:val="both"/>
        <w:rPr>
          <w:rFonts w:eastAsiaTheme="minorEastAsia"/>
          <w:szCs w:val="20"/>
          <w:lang w:val="en-GB" w:eastAsia="zh-CN"/>
        </w:rPr>
      </w:pPr>
      <w:r w:rsidRPr="003B71FC">
        <w:rPr>
          <w:rFonts w:eastAsiaTheme="minorEastAsia"/>
          <w:szCs w:val="20"/>
          <w:lang w:val="en-GB" w:eastAsia="zh-CN"/>
        </w:rPr>
        <w:t xml:space="preserve">Similar </w:t>
      </w:r>
      <w:r w:rsidR="003B71FC">
        <w:rPr>
          <w:rFonts w:eastAsiaTheme="minorEastAsia"/>
          <w:szCs w:val="20"/>
          <w:lang w:val="en-GB" w:eastAsia="zh-CN"/>
        </w:rPr>
        <w:t>to</w:t>
      </w:r>
      <w:r w:rsidRPr="003B71FC">
        <w:rPr>
          <w:rFonts w:eastAsiaTheme="minorEastAsia"/>
          <w:szCs w:val="20"/>
          <w:lang w:val="en-GB" w:eastAsia="zh-CN"/>
        </w:rPr>
        <w:t xml:space="preserve"> the PEI subgrouping, </w:t>
      </w:r>
      <w:r w:rsidR="00AF7CE3" w:rsidRPr="003B71FC">
        <w:rPr>
          <w:rFonts w:eastAsiaTheme="minorEastAsia"/>
          <w:szCs w:val="20"/>
          <w:lang w:val="en-GB" w:eastAsia="zh-CN"/>
        </w:rPr>
        <w:t xml:space="preserve">we may consider </w:t>
      </w:r>
      <w:r w:rsidR="00856DD2" w:rsidRPr="003B71FC">
        <w:rPr>
          <w:rFonts w:eastAsiaTheme="minorEastAsia"/>
          <w:szCs w:val="20"/>
          <w:lang w:val="en-GB" w:eastAsia="zh-CN"/>
        </w:rPr>
        <w:t>CN assigned and/or UE_ID based subgrouping</w:t>
      </w:r>
      <w:r w:rsidR="00AF7CE3" w:rsidRPr="003B71FC">
        <w:rPr>
          <w:rFonts w:eastAsiaTheme="minorEastAsia"/>
          <w:szCs w:val="20"/>
          <w:lang w:val="en-GB" w:eastAsia="zh-CN"/>
        </w:rPr>
        <w:t xml:space="preserve"> </w:t>
      </w:r>
      <w:r w:rsidR="00694E83" w:rsidRPr="003B71FC">
        <w:rPr>
          <w:rFonts w:eastAsiaTheme="minorEastAsia"/>
          <w:szCs w:val="20"/>
          <w:lang w:val="en-GB" w:eastAsia="zh-CN"/>
        </w:rPr>
        <w:t>for</w:t>
      </w:r>
      <w:r w:rsidRPr="003B71FC">
        <w:rPr>
          <w:rFonts w:eastAsiaTheme="minorEastAsia"/>
          <w:szCs w:val="20"/>
          <w:lang w:val="en-GB" w:eastAsia="zh-CN"/>
        </w:rPr>
        <w:t xml:space="preserve"> LP-WUS</w:t>
      </w:r>
      <w:r w:rsidR="00CF191A" w:rsidRPr="003B71FC">
        <w:rPr>
          <w:rFonts w:eastAsiaTheme="minorEastAsia"/>
          <w:szCs w:val="20"/>
          <w:lang w:val="en-GB" w:eastAsia="zh-CN"/>
        </w:rPr>
        <w:t>.</w:t>
      </w:r>
      <w:r w:rsidR="00D225FC" w:rsidRPr="003B71FC">
        <w:rPr>
          <w:rFonts w:eastAsiaTheme="minorEastAsia"/>
          <w:szCs w:val="20"/>
          <w:lang w:val="en-GB" w:eastAsia="zh-CN"/>
        </w:rPr>
        <w:t xml:space="preserve"> Detailed subgrouping methods can be determined during WI phase.</w:t>
      </w:r>
    </w:p>
    <w:p w14:paraId="32C69CC0" w14:textId="6F8B569A" w:rsidR="00564175" w:rsidRPr="003B71FC" w:rsidRDefault="00564175" w:rsidP="003B71FC">
      <w:pPr>
        <w:spacing w:after="120"/>
        <w:jc w:val="both"/>
        <w:rPr>
          <w:rFonts w:eastAsiaTheme="minorEastAsia"/>
          <w:b/>
          <w:bCs/>
          <w:szCs w:val="20"/>
          <w:lang w:val="en-GB" w:eastAsia="zh-CN"/>
        </w:rPr>
      </w:pPr>
      <w:r w:rsidRPr="003B71FC">
        <w:rPr>
          <w:rFonts w:eastAsiaTheme="minorEastAsia"/>
          <w:b/>
          <w:bCs/>
          <w:szCs w:val="20"/>
          <w:lang w:val="en-GB" w:eastAsia="zh-CN"/>
        </w:rPr>
        <w:t xml:space="preserve">Proposal </w:t>
      </w:r>
      <w:r w:rsidR="00A20693">
        <w:rPr>
          <w:rFonts w:eastAsiaTheme="minorEastAsia"/>
          <w:b/>
          <w:bCs/>
          <w:szCs w:val="20"/>
          <w:lang w:val="en-GB" w:eastAsia="zh-CN"/>
        </w:rPr>
        <w:t>8</w:t>
      </w:r>
      <w:r w:rsidRPr="003B71FC">
        <w:rPr>
          <w:rFonts w:eastAsiaTheme="minorEastAsia"/>
          <w:b/>
          <w:bCs/>
          <w:szCs w:val="20"/>
          <w:lang w:val="en-GB" w:eastAsia="zh-CN"/>
        </w:rPr>
        <w:t>: Subgroup</w:t>
      </w:r>
      <w:r w:rsidR="002324BC" w:rsidRPr="003B71FC">
        <w:rPr>
          <w:rFonts w:eastAsiaTheme="minorEastAsia"/>
          <w:b/>
          <w:bCs/>
          <w:szCs w:val="20"/>
          <w:lang w:val="en-GB" w:eastAsia="zh-CN"/>
        </w:rPr>
        <w:t>ing</w:t>
      </w:r>
      <w:r w:rsidRPr="003B71FC">
        <w:rPr>
          <w:rFonts w:eastAsiaTheme="minorEastAsia"/>
          <w:b/>
          <w:bCs/>
          <w:szCs w:val="20"/>
          <w:lang w:val="en-GB" w:eastAsia="zh-CN"/>
        </w:rPr>
        <w:t xml:space="preserve"> methods for LP-WUS include CN </w:t>
      </w:r>
      <w:r w:rsidR="00DB1A8A" w:rsidRPr="003B71FC">
        <w:rPr>
          <w:rFonts w:eastAsiaTheme="minorEastAsia"/>
          <w:b/>
          <w:bCs/>
          <w:szCs w:val="20"/>
          <w:lang w:val="en-GB" w:eastAsia="zh-CN"/>
        </w:rPr>
        <w:t>assigned</w:t>
      </w:r>
      <w:r w:rsidRPr="003B71FC">
        <w:rPr>
          <w:rFonts w:eastAsiaTheme="minorEastAsia"/>
          <w:b/>
          <w:bCs/>
          <w:szCs w:val="20"/>
          <w:lang w:val="en-GB" w:eastAsia="zh-CN"/>
        </w:rPr>
        <w:t xml:space="preserve"> and/or UE_ID based subgroup</w:t>
      </w:r>
      <w:r w:rsidR="007A009E" w:rsidRPr="003B71FC">
        <w:rPr>
          <w:rFonts w:eastAsiaTheme="minorEastAsia"/>
          <w:b/>
          <w:bCs/>
          <w:szCs w:val="20"/>
          <w:lang w:val="en-GB" w:eastAsia="zh-CN"/>
        </w:rPr>
        <w:t>ing</w:t>
      </w:r>
      <w:r w:rsidRPr="003B71FC">
        <w:rPr>
          <w:rFonts w:eastAsiaTheme="minorEastAsia"/>
          <w:b/>
          <w:bCs/>
          <w:szCs w:val="20"/>
          <w:lang w:val="en-GB" w:eastAsia="zh-CN"/>
        </w:rPr>
        <w:t xml:space="preserve">, which are similar </w:t>
      </w:r>
      <w:r w:rsidR="003B71FC">
        <w:rPr>
          <w:rFonts w:eastAsiaTheme="minorEastAsia"/>
          <w:b/>
          <w:bCs/>
          <w:szCs w:val="20"/>
          <w:lang w:val="en-GB" w:eastAsia="zh-CN"/>
        </w:rPr>
        <w:t>to</w:t>
      </w:r>
      <w:r w:rsidRPr="003B71FC">
        <w:rPr>
          <w:rFonts w:eastAsiaTheme="minorEastAsia"/>
          <w:b/>
          <w:bCs/>
          <w:szCs w:val="20"/>
          <w:lang w:val="en-GB" w:eastAsia="zh-CN"/>
        </w:rPr>
        <w:t xml:space="preserve"> the </w:t>
      </w:r>
      <w:r w:rsidR="00D566CF">
        <w:rPr>
          <w:rFonts w:eastAsiaTheme="minorEastAsia"/>
          <w:b/>
          <w:bCs/>
          <w:szCs w:val="20"/>
          <w:lang w:val="en-GB" w:eastAsia="zh-CN"/>
        </w:rPr>
        <w:t xml:space="preserve">PEI </w:t>
      </w:r>
      <w:r w:rsidRPr="003B71FC">
        <w:rPr>
          <w:rFonts w:eastAsiaTheme="minorEastAsia"/>
          <w:b/>
          <w:bCs/>
          <w:szCs w:val="20"/>
          <w:lang w:val="en-GB" w:eastAsia="zh-CN"/>
        </w:rPr>
        <w:t>subgrouping</w:t>
      </w:r>
      <w:r w:rsidR="00DE0B24">
        <w:rPr>
          <w:rFonts w:eastAsiaTheme="minorEastAsia"/>
          <w:b/>
          <w:bCs/>
          <w:szCs w:val="20"/>
          <w:lang w:val="en-GB" w:eastAsia="zh-CN"/>
        </w:rPr>
        <w:t xml:space="preserve"> methods</w:t>
      </w:r>
      <w:r w:rsidRPr="003B71FC">
        <w:rPr>
          <w:rFonts w:eastAsiaTheme="minorEastAsia"/>
          <w:b/>
          <w:bCs/>
          <w:szCs w:val="20"/>
          <w:lang w:val="en-GB" w:eastAsia="zh-CN"/>
        </w:rPr>
        <w:t xml:space="preserve">. Details determined during WI phase. </w:t>
      </w:r>
    </w:p>
    <w:p w14:paraId="0F70832A" w14:textId="29AD796D" w:rsidR="009B1533" w:rsidRDefault="00210161" w:rsidP="009B1533">
      <w:pPr>
        <w:spacing w:after="120"/>
        <w:jc w:val="both"/>
        <w:rPr>
          <w:rFonts w:eastAsiaTheme="minorEastAsia"/>
          <w:lang w:val="en-GB" w:eastAsia="zh-CN"/>
        </w:rPr>
      </w:pPr>
      <w:r>
        <w:rPr>
          <w:rFonts w:eastAsiaTheme="minorEastAsia"/>
          <w:lang w:val="en-GB" w:eastAsia="zh-CN"/>
        </w:rPr>
        <w:t>Which subgrouping method(s) would be finally adopted is also r</w:t>
      </w:r>
      <w:r w:rsidR="00B36D10">
        <w:rPr>
          <w:rFonts w:eastAsiaTheme="minorEastAsia"/>
          <w:lang w:val="en-GB" w:eastAsia="zh-CN"/>
        </w:rPr>
        <w:t>elated</w:t>
      </w:r>
      <w:r w:rsidR="009B6591">
        <w:rPr>
          <w:rFonts w:eastAsiaTheme="minorEastAsia"/>
          <w:lang w:val="en-GB" w:eastAsia="zh-CN"/>
        </w:rPr>
        <w:t xml:space="preserve"> to</w:t>
      </w:r>
      <w:r w:rsidR="00B36D10">
        <w:rPr>
          <w:rFonts w:eastAsiaTheme="minorEastAsia"/>
          <w:lang w:val="en-GB" w:eastAsia="zh-CN"/>
        </w:rPr>
        <w:t xml:space="preserve"> whether LP-WUS could be used together with PEI</w:t>
      </w:r>
      <w:r w:rsidR="002D2D60">
        <w:rPr>
          <w:rFonts w:eastAsiaTheme="minorEastAsia"/>
          <w:lang w:val="en-GB" w:eastAsia="zh-CN"/>
        </w:rPr>
        <w:t xml:space="preserve"> discussed below</w:t>
      </w:r>
      <w:r w:rsidR="00B36D10">
        <w:rPr>
          <w:rFonts w:eastAsiaTheme="minorEastAsia"/>
          <w:lang w:val="en-GB" w:eastAsia="zh-CN"/>
        </w:rPr>
        <w:t>.</w:t>
      </w:r>
      <w:r w:rsidR="007079DA">
        <w:rPr>
          <w:rFonts w:eastAsiaTheme="minorEastAsia"/>
          <w:lang w:val="en-GB" w:eastAsia="zh-CN"/>
        </w:rPr>
        <w:t xml:space="preserve"> </w:t>
      </w:r>
    </w:p>
    <w:p w14:paraId="07812891" w14:textId="4F436252" w:rsidR="00395E34" w:rsidRPr="00747519" w:rsidRDefault="00395E34">
      <w:pPr>
        <w:spacing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s discussed</w:t>
      </w:r>
      <w:r w:rsidR="00EF2553">
        <w:rPr>
          <w:rFonts w:eastAsiaTheme="minorEastAsia"/>
          <w:lang w:val="en-GB" w:eastAsia="zh-CN"/>
        </w:rPr>
        <w:t xml:space="preserve"> </w:t>
      </w:r>
      <w:r w:rsidR="00EF2553">
        <w:rPr>
          <w:rFonts w:eastAsiaTheme="minorEastAsia" w:hint="eastAsia"/>
          <w:lang w:val="en-GB" w:eastAsia="zh-CN"/>
        </w:rPr>
        <w:t>i</w:t>
      </w:r>
      <w:r w:rsidR="00EF2553">
        <w:rPr>
          <w:rFonts w:eastAsiaTheme="minorEastAsia"/>
          <w:lang w:val="en-GB" w:eastAsia="zh-CN"/>
        </w:rPr>
        <w:t>n section 2.2.2</w:t>
      </w:r>
      <w:r>
        <w:rPr>
          <w:rFonts w:eastAsiaTheme="minorEastAsia"/>
          <w:lang w:val="en-GB" w:eastAsia="zh-CN"/>
        </w:rPr>
        <w:t xml:space="preserve">, </w:t>
      </w:r>
      <w:r w:rsidR="008A106D" w:rsidRPr="00747519">
        <w:rPr>
          <w:rFonts w:eastAsiaTheme="minorEastAsia"/>
          <w:lang w:val="en-GB" w:eastAsia="zh-CN"/>
        </w:rPr>
        <w:t xml:space="preserve">LP-WUS </w:t>
      </w:r>
      <w:r w:rsidR="008A106D">
        <w:rPr>
          <w:rFonts w:eastAsiaTheme="minorEastAsia"/>
          <w:lang w:val="en-GB" w:eastAsia="zh-CN"/>
        </w:rPr>
        <w:t xml:space="preserve">could be </w:t>
      </w:r>
      <w:r w:rsidR="008A106D" w:rsidRPr="00747519">
        <w:rPr>
          <w:rFonts w:eastAsiaTheme="minorEastAsia"/>
          <w:lang w:val="en-GB" w:eastAsia="zh-CN"/>
        </w:rPr>
        <w:t xml:space="preserve">used in </w:t>
      </w:r>
      <w:r w:rsidR="001F39E2">
        <w:rPr>
          <w:rFonts w:eastAsiaTheme="minorEastAsia"/>
          <w:lang w:val="en-GB" w:eastAsia="zh-CN"/>
        </w:rPr>
        <w:t xml:space="preserve">the case of </w:t>
      </w:r>
      <w:r w:rsidR="0027664C">
        <w:rPr>
          <w:rFonts w:eastAsiaTheme="minorEastAsia"/>
          <w:lang w:val="en-GB" w:eastAsia="zh-CN"/>
        </w:rPr>
        <w:t xml:space="preserve">good serving cell quality </w:t>
      </w:r>
      <w:r w:rsidR="008A106D">
        <w:rPr>
          <w:rFonts w:eastAsiaTheme="minorEastAsia"/>
          <w:lang w:val="en-GB" w:eastAsia="zh-CN"/>
        </w:rPr>
        <w:t>defined above</w:t>
      </w:r>
      <w:r w:rsidR="008A106D" w:rsidRPr="00747519">
        <w:rPr>
          <w:rFonts w:eastAsiaTheme="minorEastAsia"/>
          <w:lang w:val="en-GB" w:eastAsia="zh-CN"/>
        </w:rPr>
        <w:t xml:space="preserve">. </w:t>
      </w:r>
      <w:r w:rsidR="008A106D">
        <w:rPr>
          <w:rFonts w:eastAsiaTheme="minorEastAsia"/>
          <w:lang w:val="en-GB" w:eastAsia="zh-CN"/>
        </w:rPr>
        <w:t>W</w:t>
      </w:r>
      <w:r w:rsidRPr="0049445A">
        <w:rPr>
          <w:rFonts w:eastAsiaTheme="minorEastAsia"/>
          <w:lang w:val="en-GB" w:eastAsia="zh-CN"/>
        </w:rPr>
        <w:t>hen LP-WUS coverage is insufficient, UE’s MR needs to</w:t>
      </w:r>
      <w:r w:rsidR="0081792A">
        <w:rPr>
          <w:rFonts w:eastAsiaTheme="minorEastAsia"/>
          <w:lang w:val="en-GB" w:eastAsia="zh-CN"/>
        </w:rPr>
        <w:t xml:space="preserve"> wake up to perform </w:t>
      </w:r>
      <w:r w:rsidRPr="0049445A">
        <w:rPr>
          <w:rFonts w:eastAsiaTheme="minorEastAsia"/>
          <w:lang w:val="en-GB" w:eastAsia="zh-CN"/>
        </w:rPr>
        <w:t>legacy operation</w:t>
      </w:r>
      <w:r w:rsidR="008A106D">
        <w:rPr>
          <w:rFonts w:eastAsiaTheme="minorEastAsia"/>
          <w:lang w:val="en-GB" w:eastAsia="zh-CN"/>
        </w:rPr>
        <w:t xml:space="preserve">. In this case, PEI </w:t>
      </w:r>
      <w:r w:rsidR="00B96D3E">
        <w:rPr>
          <w:rFonts w:eastAsiaTheme="minorEastAsia"/>
          <w:lang w:val="en-GB" w:eastAsia="zh-CN"/>
        </w:rPr>
        <w:t>could be also used as fallback mechanism to save UE power consumption for paging monitoring</w:t>
      </w:r>
      <w:r w:rsidR="008A106D" w:rsidRPr="00747519">
        <w:rPr>
          <w:rFonts w:eastAsiaTheme="minorEastAsia"/>
          <w:lang w:val="en-GB" w:eastAsia="zh-CN"/>
        </w:rPr>
        <w:t>.</w:t>
      </w:r>
      <w:r w:rsidR="00F0192C">
        <w:rPr>
          <w:rFonts w:eastAsiaTheme="minorEastAsia"/>
          <w:lang w:val="en-GB" w:eastAsia="zh-CN"/>
        </w:rPr>
        <w:t xml:space="preserve"> </w:t>
      </w:r>
      <w:r w:rsidR="00094A0D">
        <w:rPr>
          <w:rFonts w:eastAsiaTheme="minorEastAsia"/>
          <w:lang w:val="en-GB" w:eastAsia="zh-CN"/>
        </w:rPr>
        <w:t>It</w:t>
      </w:r>
      <w:r>
        <w:rPr>
          <w:rFonts w:eastAsiaTheme="minorEastAsia"/>
          <w:lang w:val="en-GB" w:eastAsia="zh-CN"/>
        </w:rPr>
        <w:t xml:space="preserve"> means, the network would </w:t>
      </w:r>
      <w:r w:rsidR="001C4017">
        <w:rPr>
          <w:rFonts w:eastAsiaTheme="minorEastAsia"/>
          <w:lang w:val="en-GB" w:eastAsia="zh-CN"/>
        </w:rPr>
        <w:t xml:space="preserve">configure and </w:t>
      </w:r>
      <w:r>
        <w:rPr>
          <w:rFonts w:eastAsiaTheme="minorEastAsia"/>
          <w:lang w:val="en-GB" w:eastAsia="zh-CN"/>
        </w:rPr>
        <w:t>transmit both LP-WUS and P</w:t>
      </w:r>
      <w:r>
        <w:rPr>
          <w:rFonts w:eastAsiaTheme="minorEastAsia" w:hint="eastAsia"/>
          <w:lang w:val="en-GB" w:eastAsia="zh-CN"/>
        </w:rPr>
        <w:t>EI</w:t>
      </w:r>
      <w:r>
        <w:rPr>
          <w:rFonts w:eastAsiaTheme="minorEastAsia"/>
          <w:lang w:val="en-GB" w:eastAsia="zh-CN"/>
        </w:rPr>
        <w:t xml:space="preserve"> for the UE, especially when </w:t>
      </w:r>
      <w:r w:rsidR="00590393">
        <w:rPr>
          <w:rFonts w:eastAsiaTheme="minorEastAsia"/>
          <w:lang w:val="en-GB" w:eastAsia="zh-CN"/>
        </w:rPr>
        <w:t>the n</w:t>
      </w:r>
      <w:r>
        <w:rPr>
          <w:rFonts w:eastAsiaTheme="minorEastAsia"/>
          <w:lang w:val="en-GB" w:eastAsia="zh-CN"/>
        </w:rPr>
        <w:t xml:space="preserve">etwork is not aware of UE’s entry/exit of LP-WUS monitoring. </w:t>
      </w:r>
      <w:r w:rsidR="00576C0B">
        <w:rPr>
          <w:rFonts w:eastAsiaTheme="minorEastAsia"/>
          <w:lang w:val="en-GB" w:eastAsia="zh-CN"/>
        </w:rPr>
        <w:t xml:space="preserve">From UE perspective, </w:t>
      </w:r>
      <w:r w:rsidR="00642F2A">
        <w:rPr>
          <w:rFonts w:eastAsiaTheme="minorEastAsia"/>
          <w:lang w:val="en-GB" w:eastAsia="zh-CN"/>
        </w:rPr>
        <w:t>LP-WUS could be used together with PEI if both LP-WUS and PEI are configured</w:t>
      </w:r>
      <w:r w:rsidR="00141B17">
        <w:rPr>
          <w:rFonts w:eastAsiaTheme="minorEastAsia"/>
          <w:lang w:val="en-GB" w:eastAsia="zh-CN"/>
        </w:rPr>
        <w:t>, to a</w:t>
      </w:r>
      <w:r w:rsidR="00250056">
        <w:rPr>
          <w:rFonts w:eastAsiaTheme="minorEastAsia"/>
          <w:lang w:val="en-GB" w:eastAsia="zh-CN"/>
        </w:rPr>
        <w:t xml:space="preserve">chieve </w:t>
      </w:r>
      <w:r w:rsidR="00B25797">
        <w:rPr>
          <w:rFonts w:eastAsiaTheme="minorEastAsia"/>
          <w:lang w:val="en-GB" w:eastAsia="zh-CN"/>
        </w:rPr>
        <w:t>more power saving gain</w:t>
      </w:r>
      <w:r w:rsidR="00642F2A">
        <w:rPr>
          <w:rFonts w:eastAsiaTheme="minorEastAsia"/>
          <w:lang w:val="en-GB" w:eastAsia="zh-CN"/>
        </w:rPr>
        <w:t>.</w:t>
      </w:r>
      <w:r w:rsidR="00576C0B">
        <w:rPr>
          <w:rFonts w:eastAsiaTheme="minorEastAsia"/>
          <w:lang w:val="en-GB" w:eastAsia="zh-CN"/>
        </w:rPr>
        <w:t xml:space="preserve"> </w:t>
      </w:r>
    </w:p>
    <w:p w14:paraId="57B76051" w14:textId="34D59459" w:rsidR="001041C0" w:rsidRDefault="00A0373F">
      <w:pPr>
        <w:spacing w:after="120"/>
        <w:jc w:val="both"/>
        <w:rPr>
          <w:rFonts w:eastAsiaTheme="minorEastAsia"/>
          <w:b/>
          <w:bCs/>
          <w:lang w:val="en-GB" w:eastAsia="zh-CN"/>
        </w:rPr>
      </w:pPr>
      <w:r>
        <w:rPr>
          <w:rFonts w:eastAsiaTheme="minorEastAsia"/>
          <w:b/>
          <w:bCs/>
          <w:lang w:val="en-GB" w:eastAsia="zh-CN"/>
        </w:rPr>
        <w:t xml:space="preserve">Proposal </w:t>
      </w:r>
      <w:r w:rsidR="00516E70">
        <w:rPr>
          <w:rFonts w:eastAsiaTheme="minorEastAsia"/>
          <w:b/>
          <w:bCs/>
          <w:lang w:val="en-GB" w:eastAsia="zh-CN"/>
        </w:rPr>
        <w:t>9</w:t>
      </w:r>
      <w:r>
        <w:rPr>
          <w:rFonts w:eastAsiaTheme="minorEastAsia"/>
          <w:b/>
          <w:bCs/>
          <w:lang w:val="en-GB" w:eastAsia="zh-CN"/>
        </w:rPr>
        <w:t xml:space="preserve">: LP-WUS could be used together with PEI </w:t>
      </w:r>
      <w:r w:rsidR="00645CA8">
        <w:rPr>
          <w:rFonts w:eastAsiaTheme="minorEastAsia"/>
          <w:b/>
          <w:bCs/>
          <w:lang w:val="en-GB" w:eastAsia="zh-CN"/>
        </w:rPr>
        <w:t xml:space="preserve">for one UE </w:t>
      </w:r>
      <w:r>
        <w:rPr>
          <w:rFonts w:eastAsiaTheme="minorEastAsia"/>
          <w:b/>
          <w:bCs/>
          <w:lang w:val="en-GB" w:eastAsia="zh-CN"/>
        </w:rPr>
        <w:t xml:space="preserve">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3FB9C110" w14:textId="10CB020F" w:rsidR="00CF5448" w:rsidRPr="00AE53A6" w:rsidRDefault="00CA52BF" w:rsidP="002F5D4A">
      <w:pPr>
        <w:spacing w:after="120"/>
        <w:jc w:val="both"/>
        <w:rPr>
          <w:rFonts w:eastAsiaTheme="minorEastAsia"/>
          <w:lang w:val="en-GB" w:eastAsia="zh-CN"/>
        </w:rPr>
      </w:pPr>
      <w:r>
        <w:rPr>
          <w:rFonts w:eastAsiaTheme="minorEastAsia"/>
          <w:lang w:val="en-GB" w:eastAsia="zh-CN"/>
        </w:rPr>
        <w:t>In case LP-WUS and PEI are used together</w:t>
      </w:r>
      <w:r w:rsidR="00580CC8">
        <w:rPr>
          <w:rFonts w:eastAsiaTheme="minorEastAsia"/>
          <w:lang w:val="en-GB" w:eastAsia="zh-CN"/>
        </w:rPr>
        <w:t xml:space="preserve"> for one UE</w:t>
      </w:r>
      <w:r>
        <w:rPr>
          <w:rFonts w:eastAsiaTheme="minorEastAsia"/>
          <w:lang w:val="en-GB" w:eastAsia="zh-CN"/>
        </w:rPr>
        <w:t>,</w:t>
      </w:r>
      <w:r w:rsidR="00580CC8">
        <w:rPr>
          <w:rFonts w:eastAsiaTheme="minorEastAsia"/>
          <w:lang w:val="en-GB" w:eastAsia="zh-CN"/>
        </w:rPr>
        <w:t xml:space="preserve"> the</w:t>
      </w:r>
      <w:r>
        <w:rPr>
          <w:rFonts w:eastAsiaTheme="minorEastAsia"/>
          <w:lang w:val="en-GB" w:eastAsia="zh-CN"/>
        </w:rPr>
        <w:t xml:space="preserve"> UE may save more power during paging monitoring. </w:t>
      </w:r>
      <w:r w:rsidR="00CF5448">
        <w:rPr>
          <w:rFonts w:eastAsiaTheme="minorEastAsia"/>
          <w:lang w:val="en-GB" w:eastAsia="zh-CN"/>
        </w:rPr>
        <w:t>For example, UE monitors LP-WUS</w:t>
      </w:r>
      <w:r w:rsidR="00CB0779">
        <w:rPr>
          <w:rFonts w:eastAsiaTheme="minorEastAsia"/>
          <w:lang w:val="en-GB" w:eastAsia="zh-CN"/>
        </w:rPr>
        <w:t xml:space="preserve"> </w:t>
      </w:r>
      <w:r w:rsidR="00B004D9">
        <w:rPr>
          <w:rFonts w:eastAsiaTheme="minorEastAsia"/>
          <w:lang w:val="en-GB" w:eastAsia="zh-CN"/>
        </w:rPr>
        <w:t xml:space="preserve">by LR </w:t>
      </w:r>
      <w:r w:rsidR="00CB0779">
        <w:rPr>
          <w:rFonts w:eastAsiaTheme="minorEastAsia"/>
          <w:lang w:val="en-GB" w:eastAsia="zh-CN"/>
        </w:rPr>
        <w:t>and wake</w:t>
      </w:r>
      <w:r w:rsidR="0002169C">
        <w:rPr>
          <w:rFonts w:eastAsiaTheme="minorEastAsia"/>
          <w:lang w:val="en-GB" w:eastAsia="zh-CN"/>
        </w:rPr>
        <w:t xml:space="preserve">s </w:t>
      </w:r>
      <w:r w:rsidR="00CB0779">
        <w:rPr>
          <w:rFonts w:eastAsiaTheme="minorEastAsia"/>
          <w:lang w:val="en-GB" w:eastAsia="zh-CN"/>
        </w:rPr>
        <w:t>up</w:t>
      </w:r>
      <w:r w:rsidR="00472AB2">
        <w:rPr>
          <w:rFonts w:eastAsiaTheme="minorEastAsia"/>
          <w:lang w:val="en-GB" w:eastAsia="zh-CN"/>
        </w:rPr>
        <w:t xml:space="preserve"> MR</w:t>
      </w:r>
      <w:r w:rsidR="00427B1A">
        <w:rPr>
          <w:rFonts w:eastAsiaTheme="minorEastAsia"/>
          <w:lang w:val="en-GB" w:eastAsia="zh-CN"/>
        </w:rPr>
        <w:t xml:space="preserve"> if LP-WUS indicates this</w:t>
      </w:r>
      <w:r w:rsidR="00CB0779">
        <w:rPr>
          <w:rFonts w:eastAsiaTheme="minorEastAsia"/>
          <w:lang w:val="en-GB" w:eastAsia="zh-CN"/>
        </w:rPr>
        <w:t xml:space="preserve">. Considering the </w:t>
      </w:r>
      <w:r w:rsidR="00C44052" w:rsidRPr="00C44052">
        <w:rPr>
          <w:rFonts w:eastAsiaTheme="minorEastAsia"/>
          <w:lang w:val="en-GB" w:eastAsia="zh-CN"/>
        </w:rPr>
        <w:t>false alarms rate depend</w:t>
      </w:r>
      <w:r w:rsidR="00C44052">
        <w:rPr>
          <w:rFonts w:eastAsiaTheme="minorEastAsia"/>
          <w:lang w:val="en-GB" w:eastAsia="zh-CN"/>
        </w:rPr>
        <w:t>s</w:t>
      </w:r>
      <w:r w:rsidR="00C44052" w:rsidRPr="00C44052">
        <w:rPr>
          <w:rFonts w:eastAsiaTheme="minorEastAsia"/>
          <w:lang w:val="en-GB" w:eastAsia="zh-CN"/>
        </w:rPr>
        <w:t xml:space="preserve"> on </w:t>
      </w:r>
      <w:r w:rsidR="000868B8">
        <w:rPr>
          <w:rFonts w:eastAsiaTheme="minorEastAsia"/>
          <w:lang w:val="en-GB" w:eastAsia="zh-CN"/>
        </w:rPr>
        <w:t xml:space="preserve">the </w:t>
      </w:r>
      <w:r w:rsidR="0081472A">
        <w:rPr>
          <w:rFonts w:eastAsiaTheme="minorEastAsia" w:hint="eastAsia"/>
          <w:lang w:val="en-GB" w:eastAsia="zh-CN"/>
        </w:rPr>
        <w:t>li</w:t>
      </w:r>
      <w:r w:rsidR="0081472A">
        <w:rPr>
          <w:rFonts w:eastAsiaTheme="minorEastAsia"/>
          <w:lang w:val="en-GB" w:eastAsia="zh-CN"/>
        </w:rPr>
        <w:t xml:space="preserve">mited </w:t>
      </w:r>
      <w:r w:rsidR="000868B8">
        <w:rPr>
          <w:rFonts w:eastAsiaTheme="minorEastAsia"/>
          <w:lang w:val="en-GB" w:eastAsia="zh-CN"/>
        </w:rPr>
        <w:t>payload of LP-WUS designed by RAN1</w:t>
      </w:r>
      <w:r w:rsidR="00E14F26">
        <w:rPr>
          <w:rFonts w:eastAsiaTheme="minorEastAsia"/>
          <w:lang w:val="en-GB" w:eastAsia="zh-CN"/>
        </w:rPr>
        <w:t xml:space="preserve">, </w:t>
      </w:r>
      <w:r w:rsidR="00AB77D4">
        <w:rPr>
          <w:rFonts w:eastAsiaTheme="minorEastAsia"/>
          <w:lang w:val="en-GB" w:eastAsia="zh-CN"/>
        </w:rPr>
        <w:t xml:space="preserve">the </w:t>
      </w:r>
      <w:r w:rsidR="005A3511">
        <w:rPr>
          <w:rFonts w:eastAsiaTheme="minorEastAsia"/>
          <w:lang w:val="en-GB" w:eastAsia="zh-CN"/>
        </w:rPr>
        <w:t>UE may monitor PEI</w:t>
      </w:r>
      <w:r w:rsidR="0077144D">
        <w:rPr>
          <w:rFonts w:eastAsiaTheme="minorEastAsia"/>
          <w:lang w:val="en-GB" w:eastAsia="zh-CN"/>
        </w:rPr>
        <w:t xml:space="preserve"> by MR </w:t>
      </w:r>
      <w:r w:rsidR="005A3511">
        <w:rPr>
          <w:rFonts w:eastAsiaTheme="minorEastAsia"/>
          <w:lang w:val="en-GB" w:eastAsia="zh-CN"/>
        </w:rPr>
        <w:t xml:space="preserve">to </w:t>
      </w:r>
      <w:r w:rsidR="00E64454">
        <w:rPr>
          <w:rFonts w:eastAsiaTheme="minorEastAsia"/>
          <w:lang w:val="en-GB" w:eastAsia="zh-CN"/>
        </w:rPr>
        <w:t xml:space="preserve">further </w:t>
      </w:r>
      <w:r w:rsidR="005A3511">
        <w:rPr>
          <w:rFonts w:eastAsiaTheme="minorEastAsia"/>
          <w:lang w:val="en-GB" w:eastAsia="zh-CN"/>
        </w:rPr>
        <w:t>reduce false alarm</w:t>
      </w:r>
      <w:r w:rsidR="00E64454">
        <w:rPr>
          <w:rFonts w:eastAsiaTheme="minorEastAsia"/>
          <w:lang w:val="en-GB" w:eastAsia="zh-CN"/>
        </w:rPr>
        <w:t xml:space="preserve"> rate for paging monitoring</w:t>
      </w:r>
      <w:r w:rsidR="005A3511">
        <w:rPr>
          <w:rFonts w:eastAsiaTheme="minorEastAsia"/>
          <w:lang w:val="en-GB" w:eastAsia="zh-CN"/>
        </w:rPr>
        <w:t xml:space="preserve">. </w:t>
      </w:r>
      <w:r w:rsidR="006769C3">
        <w:rPr>
          <w:rFonts w:eastAsiaTheme="minorEastAsia"/>
          <w:lang w:val="en-GB" w:eastAsia="zh-CN"/>
        </w:rPr>
        <w:t xml:space="preserve">For this purpose, </w:t>
      </w:r>
      <w:r w:rsidR="006769C3">
        <w:rPr>
          <w:rFonts w:eastAsiaTheme="minorEastAsia" w:hint="eastAsia"/>
          <w:lang w:val="en-GB" w:eastAsia="zh-CN"/>
        </w:rPr>
        <w:t>t</w:t>
      </w:r>
      <w:r w:rsidR="006769C3">
        <w:rPr>
          <w:rFonts w:eastAsiaTheme="minorEastAsia"/>
          <w:lang w:val="en-GB" w:eastAsia="zh-CN"/>
        </w:rPr>
        <w:t xml:space="preserve">wo level of subgrouping </w:t>
      </w:r>
      <w:r w:rsidR="00072690">
        <w:rPr>
          <w:rFonts w:eastAsiaTheme="minorEastAsia"/>
          <w:lang w:val="en-GB" w:eastAsia="zh-CN"/>
        </w:rPr>
        <w:t>needs</w:t>
      </w:r>
      <w:r w:rsidR="006769C3">
        <w:rPr>
          <w:rFonts w:eastAsiaTheme="minorEastAsia"/>
          <w:lang w:val="en-GB" w:eastAsia="zh-CN"/>
        </w:rPr>
        <w:t xml:space="preserve"> be considered, </w:t>
      </w:r>
      <w:proofErr w:type="gramStart"/>
      <w:r w:rsidR="00EC60F9">
        <w:rPr>
          <w:rFonts w:eastAsiaTheme="minorEastAsia" w:hint="eastAsia"/>
          <w:lang w:val="en-GB" w:eastAsia="zh-CN"/>
        </w:rPr>
        <w:t>e</w:t>
      </w:r>
      <w:r w:rsidR="00EC60F9">
        <w:rPr>
          <w:rFonts w:eastAsiaTheme="minorEastAsia"/>
          <w:lang w:val="en-GB" w:eastAsia="zh-CN"/>
        </w:rPr>
        <w:t>,g</w:t>
      </w:r>
      <w:proofErr w:type="gramEnd"/>
      <w:r w:rsidR="00EC60F9">
        <w:rPr>
          <w:rFonts w:eastAsiaTheme="minorEastAsia"/>
          <w:lang w:val="en-GB" w:eastAsia="zh-CN"/>
        </w:rPr>
        <w:t>,</w:t>
      </w:r>
      <w:r w:rsidR="006769C3">
        <w:rPr>
          <w:rFonts w:eastAsiaTheme="minorEastAsia"/>
          <w:lang w:val="en-GB" w:eastAsia="zh-CN"/>
        </w:rPr>
        <w:t xml:space="preserve"> the subgroup ID of LP-WUS and PEI should be indepen</w:t>
      </w:r>
      <w:r w:rsidR="00F46DD2">
        <w:rPr>
          <w:rFonts w:eastAsiaTheme="minorEastAsia"/>
          <w:lang w:val="en-GB" w:eastAsia="zh-CN"/>
        </w:rPr>
        <w:t>den</w:t>
      </w:r>
      <w:r w:rsidR="006769C3">
        <w:rPr>
          <w:rFonts w:eastAsiaTheme="minorEastAsia"/>
          <w:lang w:val="en-GB" w:eastAsia="zh-CN"/>
        </w:rPr>
        <w:t>t.</w:t>
      </w:r>
      <w:r w:rsidR="00401BC3">
        <w:rPr>
          <w:rFonts w:eastAsiaTheme="minorEastAsia"/>
          <w:lang w:val="en-GB" w:eastAsia="zh-CN"/>
        </w:rPr>
        <w:t xml:space="preserve"> We may further study the details of two</w:t>
      </w:r>
      <w:r w:rsidR="00D42065">
        <w:rPr>
          <w:rFonts w:eastAsiaTheme="minorEastAsia"/>
          <w:lang w:val="en-GB" w:eastAsia="zh-CN"/>
        </w:rPr>
        <w:t>-</w:t>
      </w:r>
      <w:r w:rsidR="00401BC3">
        <w:rPr>
          <w:rFonts w:eastAsiaTheme="minorEastAsia"/>
          <w:lang w:val="en-GB" w:eastAsia="zh-CN"/>
        </w:rPr>
        <w:t>level subgrouping</w:t>
      </w:r>
      <w:r w:rsidR="003152DF">
        <w:rPr>
          <w:rFonts w:eastAsiaTheme="minorEastAsia"/>
          <w:lang w:val="en-GB" w:eastAsia="zh-CN"/>
        </w:rPr>
        <w:t xml:space="preserve">, if we agreed LP-WUS is used together with PEI for one UE. </w:t>
      </w:r>
    </w:p>
    <w:p w14:paraId="392B1005" w14:textId="35989216" w:rsidR="002F5D4A" w:rsidRPr="00AE53A6" w:rsidRDefault="002F5D4A" w:rsidP="002F5D4A">
      <w:pPr>
        <w:spacing w:after="120"/>
        <w:jc w:val="both"/>
        <w:rPr>
          <w:rFonts w:eastAsiaTheme="minorEastAsia"/>
          <w:b/>
          <w:bCs/>
          <w:lang w:val="en-GB" w:eastAsia="zh-CN"/>
        </w:rPr>
      </w:pPr>
      <w:r>
        <w:rPr>
          <w:rFonts w:eastAsiaTheme="minorEastAsia"/>
          <w:b/>
          <w:bCs/>
          <w:lang w:eastAsia="zh-CN"/>
        </w:rPr>
        <w:t xml:space="preserve">Proposal </w:t>
      </w:r>
      <w:r w:rsidR="00516E70">
        <w:rPr>
          <w:rFonts w:eastAsiaTheme="minorEastAsia"/>
          <w:b/>
          <w:bCs/>
          <w:lang w:eastAsia="zh-CN"/>
        </w:rPr>
        <w:t>10</w:t>
      </w:r>
      <w:r>
        <w:rPr>
          <w:rFonts w:eastAsiaTheme="minorEastAsia"/>
          <w:b/>
          <w:bCs/>
          <w:lang w:eastAsia="zh-CN"/>
        </w:rPr>
        <w:t>: I</w:t>
      </w:r>
      <w:r w:rsidRPr="00AE53A6">
        <w:rPr>
          <w:rFonts w:eastAsiaTheme="minorEastAsia"/>
          <w:b/>
          <w:bCs/>
          <w:lang w:eastAsia="zh-CN"/>
        </w:rPr>
        <w:t>n case LP-WUS and PEI are used together, two</w:t>
      </w:r>
      <w:r w:rsidR="007E2175">
        <w:rPr>
          <w:rFonts w:eastAsiaTheme="minorEastAsia"/>
          <w:b/>
          <w:bCs/>
          <w:lang w:eastAsia="zh-CN"/>
        </w:rPr>
        <w:t>-</w:t>
      </w:r>
      <w:r w:rsidRPr="00AE53A6">
        <w:rPr>
          <w:rFonts w:eastAsiaTheme="minorEastAsia"/>
          <w:b/>
          <w:bCs/>
          <w:lang w:eastAsia="zh-CN"/>
        </w:rPr>
        <w:t>level of subgrouping is</w:t>
      </w:r>
      <w:r>
        <w:rPr>
          <w:rFonts w:eastAsiaTheme="minorEastAsia"/>
          <w:b/>
          <w:bCs/>
          <w:lang w:eastAsia="zh-CN"/>
        </w:rPr>
        <w:t xml:space="preserve"> FFS.</w:t>
      </w:r>
    </w:p>
    <w:p w14:paraId="4BDC5156" w14:textId="095BCD25" w:rsidR="00F35328" w:rsidRDefault="00F614C6">
      <w:pPr>
        <w:spacing w:after="120"/>
        <w:jc w:val="both"/>
        <w:rPr>
          <w:rFonts w:eastAsiaTheme="minorEastAsia"/>
          <w:lang w:eastAsia="zh-CN"/>
        </w:rPr>
      </w:pPr>
      <w:r>
        <w:t>How to include subgrouping information in LP-WUS is an open issue needs further study. LP-WUS may include sync signal /sequence, payload and CRC as discussed in RAN1. T</w:t>
      </w:r>
      <w:r>
        <w:rPr>
          <w:rFonts w:eastAsiaTheme="minorEastAsia"/>
          <w:lang w:eastAsia="zh-CN"/>
        </w:rPr>
        <w:t xml:space="preserve">he structure for LP-WUS is being discussed in RAN1, which highly depends on how many information bits can be conveyed. For example, sequence-based LP-WUS can be considered if limited information bits are conveyed, while control information payload may be required if more bits would be conveyed. </w:t>
      </w:r>
    </w:p>
    <w:p w14:paraId="5E292788" w14:textId="0DEA2141" w:rsidR="00F35328" w:rsidRDefault="00F614C6">
      <w:pPr>
        <w:spacing w:after="120"/>
        <w:jc w:val="both"/>
      </w:pPr>
      <w:r>
        <w:rPr>
          <w:rFonts w:eastAsiaTheme="minorEastAsia"/>
          <w:lang w:eastAsia="zh-CN"/>
        </w:rPr>
        <w:t xml:space="preserve">Subgrouping information could be conveyed via LP-WUS sequence or payload. More bits for subgrouping information, less paging </w:t>
      </w:r>
      <w:r>
        <w:rPr>
          <w:rFonts w:eastAsia="等线"/>
          <w:lang w:eastAsia="zh-CN"/>
        </w:rPr>
        <w:t>FAR</w:t>
      </w:r>
      <w:r>
        <w:rPr>
          <w:rFonts w:eastAsiaTheme="minorEastAsia"/>
          <w:lang w:eastAsia="zh-CN"/>
        </w:rPr>
        <w:t xml:space="preserve">. In PEI solution in Rel-17, up to 8 subgroups can be supported within one PO, </w:t>
      </w:r>
      <w:proofErr w:type="gramStart"/>
      <w:r>
        <w:rPr>
          <w:rFonts w:eastAsiaTheme="minorEastAsia"/>
          <w:lang w:eastAsia="zh-CN"/>
        </w:rPr>
        <w:t>i.e.</w:t>
      </w:r>
      <w:proofErr w:type="gramEnd"/>
      <w:r>
        <w:rPr>
          <w:rFonts w:eastAsiaTheme="minorEastAsia"/>
          <w:lang w:eastAsia="zh-CN"/>
        </w:rPr>
        <w:t xml:space="preserve"> 3 bits are used for subgrouping. Considering 10-bit UE ID is already used to determine the time location of PO, 13 bits in total are used for legacy paging subgrouping in PEI. If a </w:t>
      </w:r>
      <w:r>
        <w:t xml:space="preserve">LP-WUS can be monitored by all UEs in one cell, at least 13-bit paging subgrouping information is required in order to achieve similar subgrouping granularity as legacy. We may further investigate how to convey this paging subgrouping information by LP-WUS sequence and/or payload. However, this relies on the LP-WUS signaling design by RAN1. It would be better to send an LS to RAN1 to raise this paging subgrouping requirement, and check whether it is feasible to include paging subgrouping information in LP-WUS, if yes, how many bits </w:t>
      </w:r>
      <w:r w:rsidR="008D3792">
        <w:t xml:space="preserve">at least </w:t>
      </w:r>
      <w:r>
        <w:t xml:space="preserve">could be used for this purpose. </w:t>
      </w:r>
    </w:p>
    <w:p w14:paraId="51890814" w14:textId="2C1DF223" w:rsidR="00F35328" w:rsidRDefault="00F614C6">
      <w:pPr>
        <w:spacing w:after="120"/>
        <w:jc w:val="both"/>
        <w:rPr>
          <w:b/>
          <w:bCs/>
        </w:rPr>
      </w:pPr>
      <w:r>
        <w:rPr>
          <w:b/>
          <w:bCs/>
        </w:rPr>
        <w:t xml:space="preserve">Proposal </w:t>
      </w:r>
      <w:r w:rsidR="009307DC">
        <w:rPr>
          <w:b/>
          <w:bCs/>
        </w:rPr>
        <w:t>11</w:t>
      </w:r>
      <w:r>
        <w:rPr>
          <w:b/>
          <w:bCs/>
        </w:rPr>
        <w:t>: Send an LS to RAN1 to check whether it is possible to include paging subgrouping information in LP-WUS, if yes, how many bits</w:t>
      </w:r>
      <w:r w:rsidR="00ED7901">
        <w:rPr>
          <w:b/>
          <w:bCs/>
        </w:rPr>
        <w:t xml:space="preserve"> at least</w:t>
      </w:r>
      <w:r>
        <w:rPr>
          <w:b/>
          <w:bCs/>
        </w:rPr>
        <w:t xml:space="preserve"> could be used for this purpose.</w:t>
      </w:r>
    </w:p>
    <w:p w14:paraId="1107CF32" w14:textId="73C881A6" w:rsidR="00F35328" w:rsidRPr="007F7B05"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sidRPr="007F7B05">
        <w:rPr>
          <w:rFonts w:ascii="Arial" w:eastAsia="MS Mincho" w:hAnsi="Arial" w:cs="Arial"/>
          <w:iCs/>
          <w:sz w:val="30"/>
          <w:szCs w:val="30"/>
          <w:lang w:eastAsia="zh-CN"/>
        </w:rPr>
        <w:t>SI change and ETWS/CMAS notification</w:t>
      </w:r>
    </w:p>
    <w:p w14:paraId="73A4622A" w14:textId="65158485" w:rsidR="00F35328" w:rsidRDefault="00F614C6">
      <w:pPr>
        <w:spacing w:after="120"/>
        <w:jc w:val="both"/>
        <w:rPr>
          <w:rFonts w:eastAsiaTheme="minorEastAsia"/>
          <w:szCs w:val="21"/>
          <w:lang w:eastAsia="zh-CN"/>
        </w:rPr>
      </w:pPr>
      <w:r>
        <w:rPr>
          <w:rFonts w:eastAsiaTheme="minorEastAsia"/>
          <w:szCs w:val="21"/>
          <w:lang w:eastAsia="zh-CN"/>
        </w:rPr>
        <w:t xml:space="preserve">In legacy, the UE in RRC_IDLE/RRC_INACTIVE shall ensure having a valid (latest) version of system information of the current serving cell. The UE shall monitor SI change indication in its own paging occasion every DRX cycle in RRC_IDLE/RRC_INACTIVE state and the UE needs to acquire the updated SI upon receiving SI change indication. Moreover, </w:t>
      </w:r>
      <w:r w:rsidR="00567DEA">
        <w:rPr>
          <w:rFonts w:eastAsiaTheme="minorEastAsia"/>
          <w:szCs w:val="21"/>
          <w:lang w:eastAsia="zh-CN"/>
        </w:rPr>
        <w:t>the</w:t>
      </w:r>
      <w:r>
        <w:rPr>
          <w:rFonts w:eastAsiaTheme="minorEastAsia"/>
          <w:szCs w:val="21"/>
          <w:lang w:eastAsia="zh-CN"/>
        </w:rPr>
        <w:t xml:space="preserve"> UE needs to acquire the SI of the serving cell when UE performs cell selection/reselection. </w:t>
      </w:r>
    </w:p>
    <w:p w14:paraId="0456DD86" w14:textId="6E22B543" w:rsidR="00F35328" w:rsidRDefault="00F614C6">
      <w:pPr>
        <w:spacing w:after="120"/>
        <w:jc w:val="both"/>
        <w:rPr>
          <w:rFonts w:eastAsiaTheme="minorEastAsia"/>
          <w:szCs w:val="21"/>
          <w:lang w:eastAsia="zh-CN"/>
        </w:rPr>
      </w:pPr>
      <w:r>
        <w:rPr>
          <w:rFonts w:eastAsiaTheme="minorEastAsia"/>
          <w:szCs w:val="21"/>
          <w:lang w:eastAsia="zh-CN"/>
        </w:rPr>
        <w:t>In case UE’s MR enters into ultra-</w:t>
      </w:r>
      <w:r w:rsidR="00F3300F">
        <w:rPr>
          <w:rFonts w:eastAsiaTheme="minorEastAsia"/>
          <w:szCs w:val="21"/>
          <w:lang w:eastAsia="zh-CN"/>
        </w:rPr>
        <w:t>deep-</w:t>
      </w:r>
      <w:r>
        <w:rPr>
          <w:rFonts w:eastAsiaTheme="minorEastAsia"/>
          <w:szCs w:val="21"/>
          <w:lang w:eastAsia="zh-CN"/>
        </w:rPr>
        <w:t>sleep state, it should be studied whether the UE needs to maintain valid SI during ultra-deep sleep, including the scenarios of SI change or cell selection/reselection. The following options could be considered:</w:t>
      </w:r>
    </w:p>
    <w:p w14:paraId="137CFF53" w14:textId="77777777"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Option 1: UE maintains valid SI during ultra-deep sleep.</w:t>
      </w:r>
    </w:p>
    <w:p w14:paraId="3D5BDBFC" w14:textId="77777777"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Option 2: UE doesn’t maintain valid SI during ultra-deep sleep.</w:t>
      </w:r>
    </w:p>
    <w:p w14:paraId="726AEA72" w14:textId="399239AE" w:rsidR="001A5FDF" w:rsidRDefault="00F614C6">
      <w:pPr>
        <w:spacing w:after="120"/>
        <w:jc w:val="both"/>
        <w:rPr>
          <w:rFonts w:eastAsiaTheme="minorEastAsia"/>
          <w:szCs w:val="21"/>
          <w:lang w:eastAsia="zh-CN"/>
        </w:rPr>
      </w:pPr>
      <w:r>
        <w:rPr>
          <w:rFonts w:eastAsiaTheme="minorEastAsia"/>
          <w:szCs w:val="21"/>
          <w:lang w:eastAsia="zh-CN"/>
        </w:rPr>
        <w:t>Option 1 could achieve less paging latency with some power consumption since the MR may need to wake up to receive the updated SI, while option 2 has more power saving gain while the paging latency may be longer since the UE needs to receive SI after waking up before paging reception or initiating the RRC connection setup.</w:t>
      </w:r>
      <w:r w:rsidR="005E5FAB">
        <w:rPr>
          <w:rFonts w:eastAsiaTheme="minorEastAsia"/>
          <w:szCs w:val="21"/>
          <w:lang w:eastAsia="zh-CN"/>
        </w:rPr>
        <w:t xml:space="preserve"> We have a little preference </w:t>
      </w:r>
      <w:r w:rsidR="00F17533">
        <w:rPr>
          <w:rFonts w:eastAsiaTheme="minorEastAsia"/>
          <w:szCs w:val="21"/>
          <w:lang w:eastAsia="zh-CN"/>
        </w:rPr>
        <w:t>on</w:t>
      </w:r>
      <w:r w:rsidR="005E5FAB">
        <w:rPr>
          <w:rFonts w:eastAsiaTheme="minorEastAsia"/>
          <w:szCs w:val="21"/>
          <w:lang w:eastAsia="zh-CN"/>
        </w:rPr>
        <w:t xml:space="preserve"> Option 1</w:t>
      </w:r>
      <w:r w:rsidR="005D5D9C">
        <w:rPr>
          <w:rFonts w:eastAsiaTheme="minorEastAsia"/>
          <w:szCs w:val="21"/>
          <w:lang w:eastAsia="zh-CN"/>
        </w:rPr>
        <w:t xml:space="preserve"> as it has less impact on </w:t>
      </w:r>
      <w:proofErr w:type="gramStart"/>
      <w:r w:rsidR="005D5D9C">
        <w:rPr>
          <w:rFonts w:eastAsiaTheme="minorEastAsia"/>
          <w:szCs w:val="21"/>
          <w:lang w:eastAsia="zh-CN"/>
        </w:rPr>
        <w:t>wake</w:t>
      </w:r>
      <w:r w:rsidR="00225B01">
        <w:rPr>
          <w:rFonts w:eastAsiaTheme="minorEastAsia"/>
          <w:szCs w:val="21"/>
          <w:lang w:eastAsia="zh-CN"/>
        </w:rPr>
        <w:t xml:space="preserve"> </w:t>
      </w:r>
      <w:r w:rsidR="005D5D9C">
        <w:rPr>
          <w:rFonts w:eastAsiaTheme="minorEastAsia"/>
          <w:szCs w:val="21"/>
          <w:lang w:eastAsia="zh-CN"/>
        </w:rPr>
        <w:t>up</w:t>
      </w:r>
      <w:proofErr w:type="gramEnd"/>
      <w:r w:rsidR="005D5D9C">
        <w:rPr>
          <w:rFonts w:eastAsiaTheme="minorEastAsia"/>
          <w:szCs w:val="21"/>
          <w:lang w:eastAsia="zh-CN"/>
        </w:rPr>
        <w:t xml:space="preserve"> latency</w:t>
      </w:r>
      <w:r w:rsidR="005E5FAB">
        <w:rPr>
          <w:rFonts w:eastAsiaTheme="minorEastAsia"/>
          <w:szCs w:val="21"/>
          <w:lang w:eastAsia="zh-CN"/>
        </w:rPr>
        <w:t>.</w:t>
      </w:r>
    </w:p>
    <w:p w14:paraId="600B411F" w14:textId="12CFC1F0" w:rsidR="00F35328" w:rsidRDefault="00F614C6">
      <w:pPr>
        <w:spacing w:after="120"/>
        <w:jc w:val="both"/>
        <w:rPr>
          <w:rFonts w:eastAsia="等线"/>
          <w:lang w:eastAsia="zh-CN"/>
        </w:rPr>
      </w:pPr>
      <w:r>
        <w:rPr>
          <w:b/>
          <w:bCs/>
        </w:rPr>
        <w:t>Proposal</w:t>
      </w:r>
      <w:r w:rsidR="007F7B05">
        <w:rPr>
          <w:b/>
          <w:bCs/>
        </w:rPr>
        <w:t xml:space="preserve"> </w:t>
      </w:r>
      <w:r w:rsidR="0066163F">
        <w:rPr>
          <w:b/>
          <w:bCs/>
        </w:rPr>
        <w:t>12</w:t>
      </w:r>
      <w:r>
        <w:rPr>
          <w:b/>
          <w:bCs/>
        </w:rPr>
        <w:t xml:space="preserve">: </w:t>
      </w:r>
      <w:r w:rsidR="00976BBD">
        <w:rPr>
          <w:b/>
          <w:bCs/>
        </w:rPr>
        <w:t xml:space="preserve">UE </w:t>
      </w:r>
      <w:r>
        <w:rPr>
          <w:b/>
          <w:bCs/>
        </w:rPr>
        <w:t>maintain</w:t>
      </w:r>
      <w:r w:rsidR="005E5FAB">
        <w:rPr>
          <w:b/>
          <w:bCs/>
        </w:rPr>
        <w:t>s</w:t>
      </w:r>
      <w:r>
        <w:rPr>
          <w:b/>
          <w:bCs/>
        </w:rPr>
        <w:t xml:space="preserve"> valid SI in case UE’s MR is in </w:t>
      </w:r>
      <w:r>
        <w:rPr>
          <w:b/>
          <w:bCs/>
          <w:lang w:eastAsia="zh-CN"/>
        </w:rPr>
        <w:t>ultra-deep</w:t>
      </w:r>
      <w:r>
        <w:rPr>
          <w:b/>
          <w:bCs/>
        </w:rPr>
        <w:t xml:space="preserve"> </w:t>
      </w:r>
      <w:r>
        <w:rPr>
          <w:b/>
          <w:bCs/>
          <w:lang w:eastAsia="zh-CN"/>
        </w:rPr>
        <w:t>s</w:t>
      </w:r>
      <w:r>
        <w:rPr>
          <w:b/>
          <w:bCs/>
        </w:rPr>
        <w:t xml:space="preserve">leep state. </w:t>
      </w:r>
      <w:r>
        <w:rPr>
          <w:rFonts w:eastAsia="MS Mincho"/>
          <w:iCs/>
          <w:sz w:val="30"/>
          <w:szCs w:val="30"/>
          <w:lang w:eastAsia="zh-CN"/>
        </w:rPr>
        <w:t xml:space="preserve"> </w:t>
      </w:r>
    </w:p>
    <w:p w14:paraId="2ACE2E89" w14:textId="0C6BB117" w:rsidR="00F35328" w:rsidRDefault="00F614C6">
      <w:pPr>
        <w:spacing w:after="120"/>
        <w:jc w:val="both"/>
        <w:rPr>
          <w:rFonts w:eastAsia="等线"/>
          <w:lang w:eastAsia="zh-CN"/>
        </w:rPr>
      </w:pPr>
      <w:r>
        <w:rPr>
          <w:rFonts w:eastAsia="等线" w:hint="eastAsia"/>
          <w:lang w:eastAsia="zh-CN"/>
        </w:rPr>
        <w:t>I</w:t>
      </w:r>
      <w:r>
        <w:rPr>
          <w:rFonts w:eastAsia="等线"/>
          <w:lang w:eastAsia="zh-CN"/>
        </w:rPr>
        <w:t>f maintaining valid SI in case UE’s MR is in ultra-deep sleep state, one issue is how to notify the SI change for the UE in ultra-deep sleep state. The similar issue may also exist for ETWS/CMAS. ETWS/CMAS is regulatory requirement</w:t>
      </w:r>
      <w:r w:rsidR="00FC5E6E">
        <w:rPr>
          <w:rFonts w:eastAsia="等线"/>
          <w:lang w:eastAsia="zh-CN"/>
        </w:rPr>
        <w:t xml:space="preserve"> for UEs supporting ETWS/CMAS</w:t>
      </w:r>
      <w:r>
        <w:rPr>
          <w:rFonts w:eastAsia="等线"/>
          <w:lang w:eastAsia="zh-CN"/>
        </w:rPr>
        <w:t>. Therefore, even for UE in ultra-deep sleep, the ETWS/CMAS massages should be ensured to be reachable</w:t>
      </w:r>
      <w:r w:rsidR="00DA1411">
        <w:rPr>
          <w:rFonts w:eastAsia="等线"/>
          <w:lang w:eastAsia="zh-CN"/>
        </w:rPr>
        <w:t xml:space="preserve"> if the UE is capable of ETWS/CMAS</w:t>
      </w:r>
      <w:r w:rsidR="003A6859">
        <w:rPr>
          <w:rFonts w:eastAsia="等线"/>
          <w:lang w:eastAsia="zh-CN"/>
        </w:rPr>
        <w:t>.</w:t>
      </w:r>
    </w:p>
    <w:p w14:paraId="42DC034E" w14:textId="474FD1D1" w:rsidR="00F35328" w:rsidRDefault="00F614C6">
      <w:pPr>
        <w:spacing w:after="120"/>
        <w:jc w:val="both"/>
        <w:rPr>
          <w:rFonts w:eastAsia="等线"/>
          <w:lang w:eastAsia="zh-CN"/>
        </w:rPr>
      </w:pPr>
      <w:r>
        <w:rPr>
          <w:b/>
          <w:bCs/>
        </w:rPr>
        <w:t>Proposal</w:t>
      </w:r>
      <w:r w:rsidR="007F7B05">
        <w:rPr>
          <w:b/>
          <w:bCs/>
        </w:rPr>
        <w:t xml:space="preserve"> </w:t>
      </w:r>
      <w:r w:rsidR="0066163F">
        <w:rPr>
          <w:b/>
          <w:bCs/>
        </w:rPr>
        <w:t>13</w:t>
      </w:r>
      <w:r>
        <w:rPr>
          <w:b/>
          <w:bCs/>
        </w:rPr>
        <w:t xml:space="preserve">: ETWS/CMAS should be supported </w:t>
      </w:r>
      <w:r>
        <w:rPr>
          <w:rFonts w:eastAsia="宋体" w:hint="eastAsia"/>
          <w:b/>
          <w:bCs/>
          <w:lang w:eastAsia="zh-CN"/>
        </w:rPr>
        <w:t>by</w:t>
      </w:r>
      <w:r>
        <w:rPr>
          <w:b/>
          <w:bCs/>
        </w:rPr>
        <w:t xml:space="preserve"> UE with LP-WUR</w:t>
      </w:r>
      <w:r w:rsidR="00E225E7">
        <w:rPr>
          <w:b/>
          <w:bCs/>
        </w:rPr>
        <w:t>, if capable</w:t>
      </w:r>
      <w:r>
        <w:rPr>
          <w:b/>
          <w:bCs/>
        </w:rPr>
        <w:t xml:space="preserve">, </w:t>
      </w:r>
      <w:proofErr w:type="gramStart"/>
      <w:r>
        <w:rPr>
          <w:b/>
          <w:bCs/>
        </w:rPr>
        <w:t>i.e.</w:t>
      </w:r>
      <w:proofErr w:type="gramEnd"/>
      <w:r>
        <w:rPr>
          <w:b/>
          <w:bCs/>
        </w:rPr>
        <w:t xml:space="preserve"> </w:t>
      </w:r>
      <w:r w:rsidR="00F7375A" w:rsidRPr="00F7375A">
        <w:rPr>
          <w:b/>
          <w:bCs/>
        </w:rPr>
        <w:t xml:space="preserve">UEs in ultra-deep sleep are reachable for ETWS/CMAS </w:t>
      </w:r>
      <w:r w:rsidR="008D5045" w:rsidRPr="00F7375A">
        <w:rPr>
          <w:b/>
          <w:bCs/>
        </w:rPr>
        <w:t>notification</w:t>
      </w:r>
      <w:r w:rsidR="008D5045" w:rsidRPr="00F7375A" w:rsidDel="00F7375A">
        <w:rPr>
          <w:b/>
          <w:bCs/>
        </w:rPr>
        <w:t>.</w:t>
      </w:r>
      <w:r>
        <w:rPr>
          <w:b/>
          <w:bCs/>
        </w:rPr>
        <w:t xml:space="preserve"> </w:t>
      </w:r>
    </w:p>
    <w:p w14:paraId="5EB6AAB2" w14:textId="1472DB18" w:rsidR="00F35328" w:rsidRDefault="00DA49D7">
      <w:pPr>
        <w:spacing w:after="120"/>
        <w:jc w:val="both"/>
        <w:rPr>
          <w:rFonts w:eastAsia="等线"/>
          <w:lang w:eastAsia="zh-CN"/>
        </w:rPr>
      </w:pPr>
      <w:r>
        <w:rPr>
          <w:rFonts w:eastAsia="等线"/>
          <w:lang w:eastAsia="zh-CN"/>
        </w:rPr>
        <w:t>In order to achieve the reachability</w:t>
      </w:r>
      <w:r w:rsidR="006235A0">
        <w:rPr>
          <w:rFonts w:eastAsia="等线"/>
          <w:lang w:eastAsia="zh-CN"/>
        </w:rPr>
        <w:t xml:space="preserve">, </w:t>
      </w:r>
      <w:r w:rsidR="00F614C6">
        <w:rPr>
          <w:rFonts w:eastAsia="等线"/>
          <w:lang w:eastAsia="zh-CN"/>
        </w:rPr>
        <w:t xml:space="preserve">there </w:t>
      </w:r>
      <w:r w:rsidR="006235A0">
        <w:rPr>
          <w:rFonts w:eastAsia="等线"/>
          <w:lang w:eastAsia="zh-CN"/>
        </w:rPr>
        <w:t xml:space="preserve">could </w:t>
      </w:r>
      <w:r w:rsidR="00F614C6">
        <w:rPr>
          <w:rFonts w:eastAsia="等线"/>
          <w:lang w:eastAsia="zh-CN"/>
        </w:rPr>
        <w:t>be two methods to notify the SI change or ETWS/CMAS for the UEs in ultra-deep sleep:</w:t>
      </w:r>
    </w:p>
    <w:p w14:paraId="20BF5C10" w14:textId="2A999BB9"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 xml:space="preserve">Method 1: based on legacy </w:t>
      </w:r>
      <w:r w:rsidR="00B8446B">
        <w:rPr>
          <w:rFonts w:ascii="Times New Roman" w:eastAsiaTheme="minorEastAsia" w:hAnsi="Times New Roman"/>
          <w:sz w:val="20"/>
          <w:szCs w:val="20"/>
        </w:rPr>
        <w:t xml:space="preserve">indication in </w:t>
      </w:r>
      <w:r w:rsidR="00B8446B" w:rsidRPr="00B8446B">
        <w:rPr>
          <w:rFonts w:ascii="Times New Roman" w:eastAsiaTheme="minorEastAsia" w:hAnsi="Times New Roman"/>
          <w:sz w:val="20"/>
          <w:szCs w:val="20"/>
        </w:rPr>
        <w:t>short message/paging</w:t>
      </w:r>
      <w:r w:rsidR="00B8446B">
        <w:rPr>
          <w:rFonts w:ascii="Times New Roman" w:eastAsiaTheme="minorEastAsia" w:hAnsi="Times New Roman"/>
          <w:sz w:val="20"/>
          <w:szCs w:val="20"/>
        </w:rPr>
        <w:t>,</w:t>
      </w:r>
      <w:r>
        <w:rPr>
          <w:rFonts w:ascii="Times New Roman" w:eastAsiaTheme="minorEastAsia" w:hAnsi="Times New Roman"/>
          <w:sz w:val="20"/>
          <w:szCs w:val="20"/>
        </w:rPr>
        <w:t xml:space="preserve"> </w:t>
      </w:r>
      <w:proofErr w:type="gramStart"/>
      <w:r w:rsidR="00B8446B">
        <w:rPr>
          <w:rFonts w:ascii="Times New Roman" w:eastAsiaTheme="minorEastAsia" w:hAnsi="Times New Roman"/>
          <w:sz w:val="20"/>
          <w:szCs w:val="20"/>
        </w:rPr>
        <w:t>i.e.</w:t>
      </w:r>
      <w:proofErr w:type="gramEnd"/>
      <w:r w:rsidR="00B8446B">
        <w:rPr>
          <w:rFonts w:ascii="Times New Roman" w:eastAsiaTheme="minorEastAsia" w:hAnsi="Times New Roman"/>
          <w:sz w:val="20"/>
          <w:szCs w:val="20"/>
        </w:rPr>
        <w:t xml:space="preserve"> waking UE up by LP-WUS</w:t>
      </w:r>
      <w:r w:rsidR="005E5FAB">
        <w:rPr>
          <w:rFonts w:ascii="Times New Roman" w:eastAsiaTheme="minorEastAsia" w:hAnsi="Times New Roman"/>
          <w:sz w:val="20"/>
          <w:szCs w:val="20"/>
        </w:rPr>
        <w:t xml:space="preserve"> (e.g., wake up all the subgroups in LP-WUS)</w:t>
      </w:r>
      <w:r w:rsidR="00B8446B">
        <w:rPr>
          <w:rFonts w:ascii="Times New Roman" w:eastAsiaTheme="minorEastAsia" w:hAnsi="Times New Roman"/>
          <w:sz w:val="20"/>
          <w:szCs w:val="20"/>
        </w:rPr>
        <w:t xml:space="preserve">, and </w:t>
      </w:r>
      <w:r w:rsidR="00A27AA6">
        <w:rPr>
          <w:rFonts w:ascii="Times New Roman" w:eastAsiaTheme="minorEastAsia" w:hAnsi="Times New Roman"/>
          <w:sz w:val="20"/>
          <w:szCs w:val="20"/>
        </w:rPr>
        <w:t>receiving</w:t>
      </w:r>
      <w:r w:rsidR="00B8446B">
        <w:rPr>
          <w:rFonts w:ascii="Times New Roman" w:eastAsiaTheme="minorEastAsia" w:hAnsi="Times New Roman"/>
          <w:sz w:val="20"/>
          <w:szCs w:val="20"/>
        </w:rPr>
        <w:t xml:space="preserve"> the notification of SI change or ETWS/CMAS as in legacy.</w:t>
      </w:r>
    </w:p>
    <w:p w14:paraId="683B8CC7" w14:textId="23840408" w:rsidR="00F35328" w:rsidRDefault="00F614C6">
      <w:pPr>
        <w:pStyle w:val="af9"/>
        <w:numPr>
          <w:ilvl w:val="0"/>
          <w:numId w:val="19"/>
        </w:numPr>
        <w:spacing w:after="120"/>
        <w:ind w:left="714" w:firstLineChars="0" w:hanging="357"/>
        <w:contextualSpacing/>
        <w:rPr>
          <w:rFonts w:ascii="Times New Roman" w:eastAsiaTheme="minorEastAsia" w:hAnsi="Times New Roman"/>
          <w:sz w:val="20"/>
          <w:szCs w:val="20"/>
        </w:rPr>
      </w:pPr>
      <w:r>
        <w:rPr>
          <w:rFonts w:ascii="Times New Roman" w:eastAsiaTheme="minorEastAsia" w:hAnsi="Times New Roman"/>
          <w:sz w:val="20"/>
          <w:szCs w:val="20"/>
        </w:rPr>
        <w:t xml:space="preserve">Method 2: introduce </w:t>
      </w:r>
      <w:r w:rsidR="00D11293">
        <w:rPr>
          <w:rFonts w:ascii="Times New Roman" w:eastAsiaTheme="minorEastAsia" w:hAnsi="Times New Roman"/>
          <w:sz w:val="20"/>
          <w:szCs w:val="20"/>
        </w:rPr>
        <w:t xml:space="preserve">direct </w:t>
      </w:r>
      <w:r w:rsidR="00794337">
        <w:rPr>
          <w:rFonts w:ascii="Times New Roman" w:eastAsiaTheme="minorEastAsia" w:hAnsi="Times New Roman"/>
          <w:sz w:val="20"/>
          <w:szCs w:val="20"/>
        </w:rPr>
        <w:t xml:space="preserve">notification </w:t>
      </w:r>
      <w:r>
        <w:rPr>
          <w:rFonts w:ascii="Times New Roman" w:eastAsiaTheme="minorEastAsia" w:hAnsi="Times New Roman"/>
          <w:sz w:val="20"/>
          <w:szCs w:val="20"/>
        </w:rPr>
        <w:t>indicator(s) in LP-WUS signal</w:t>
      </w:r>
      <w:r w:rsidR="00A27AA6">
        <w:rPr>
          <w:rFonts w:ascii="Times New Roman" w:eastAsiaTheme="minorEastAsia" w:hAnsi="Times New Roman"/>
          <w:sz w:val="20"/>
          <w:szCs w:val="20"/>
        </w:rPr>
        <w:t xml:space="preserve">, </w:t>
      </w:r>
      <w:proofErr w:type="gramStart"/>
      <w:r w:rsidR="00A27AA6">
        <w:rPr>
          <w:rFonts w:ascii="Times New Roman" w:eastAsiaTheme="minorEastAsia" w:hAnsi="Times New Roman"/>
          <w:sz w:val="20"/>
          <w:szCs w:val="20"/>
        </w:rPr>
        <w:t>i.e.</w:t>
      </w:r>
      <w:proofErr w:type="gramEnd"/>
      <w:r w:rsidR="00A27AA6">
        <w:rPr>
          <w:rFonts w:ascii="Times New Roman" w:eastAsiaTheme="minorEastAsia" w:hAnsi="Times New Roman"/>
          <w:sz w:val="20"/>
          <w:szCs w:val="20"/>
        </w:rPr>
        <w:t xml:space="preserve"> waking the UE up to receive updated SI, or ETWS/CMAS directly. </w:t>
      </w:r>
    </w:p>
    <w:p w14:paraId="4F94AC9F" w14:textId="5C3114E8" w:rsidR="00F35328" w:rsidRDefault="00F614C6">
      <w:pPr>
        <w:spacing w:after="120"/>
        <w:jc w:val="both"/>
        <w:rPr>
          <w:rFonts w:eastAsia="等线"/>
          <w:lang w:eastAsia="zh-CN"/>
        </w:rPr>
      </w:pPr>
      <w:r>
        <w:rPr>
          <w:rFonts w:eastAsia="等线"/>
          <w:lang w:eastAsia="zh-CN"/>
        </w:rPr>
        <w:t xml:space="preserve">With </w:t>
      </w:r>
      <w:r>
        <w:rPr>
          <w:rFonts w:eastAsiaTheme="minorEastAsia"/>
          <w:szCs w:val="20"/>
        </w:rPr>
        <w:t xml:space="preserve">Method </w:t>
      </w:r>
      <w:r>
        <w:rPr>
          <w:rFonts w:eastAsia="等线"/>
          <w:lang w:eastAsia="zh-CN"/>
        </w:rPr>
        <w:t xml:space="preserve">1, after receiving </w:t>
      </w:r>
      <w:r>
        <w:rPr>
          <w:rFonts w:eastAsiaTheme="minorEastAsia"/>
          <w:szCs w:val="20"/>
        </w:rPr>
        <w:t>LP-</w:t>
      </w:r>
      <w:r>
        <w:rPr>
          <w:rFonts w:eastAsia="等线"/>
          <w:lang w:eastAsia="zh-CN"/>
        </w:rPr>
        <w:t>WUS signal</w:t>
      </w:r>
      <w:r w:rsidR="005B2961">
        <w:rPr>
          <w:rFonts w:eastAsia="等线"/>
          <w:lang w:eastAsia="zh-CN"/>
        </w:rPr>
        <w:t>,</w:t>
      </w:r>
      <w:r>
        <w:rPr>
          <w:rFonts w:eastAsia="等线"/>
          <w:lang w:eastAsia="zh-CN"/>
        </w:rPr>
        <w:t xml:space="preserve"> the UE’s MR </w:t>
      </w:r>
      <w:r w:rsidR="000954BA">
        <w:rPr>
          <w:rFonts w:eastAsia="等线"/>
          <w:lang w:eastAsia="zh-CN"/>
        </w:rPr>
        <w:t>wakes</w:t>
      </w:r>
      <w:r>
        <w:rPr>
          <w:rFonts w:eastAsia="等线"/>
          <w:lang w:eastAsia="zh-CN"/>
        </w:rPr>
        <w:t xml:space="preserve"> up to </w:t>
      </w:r>
      <w:r w:rsidR="000954BA">
        <w:rPr>
          <w:rFonts w:eastAsia="等线"/>
          <w:lang w:eastAsia="zh-CN"/>
        </w:rPr>
        <w:t xml:space="preserve">monitor </w:t>
      </w:r>
      <w:r>
        <w:rPr>
          <w:rFonts w:eastAsia="等线"/>
          <w:lang w:eastAsia="zh-CN"/>
        </w:rPr>
        <w:t>PDCCH in its PO. After receiving the ETWS/CMAS notification/SI change in short</w:t>
      </w:r>
      <w:r w:rsidR="004818AF">
        <w:rPr>
          <w:rFonts w:eastAsia="等线"/>
          <w:lang w:eastAsia="zh-CN"/>
        </w:rPr>
        <w:t>/paging</w:t>
      </w:r>
      <w:r>
        <w:rPr>
          <w:rFonts w:eastAsia="等线"/>
          <w:lang w:eastAsia="zh-CN"/>
        </w:rPr>
        <w:t xml:space="preserve"> message, the UE </w:t>
      </w:r>
      <w:r w:rsidR="00A7340F">
        <w:rPr>
          <w:rFonts w:eastAsia="等线"/>
          <w:lang w:eastAsia="zh-CN"/>
        </w:rPr>
        <w:t>will</w:t>
      </w:r>
      <w:r w:rsidR="00AF1E42">
        <w:rPr>
          <w:rFonts w:eastAsia="等线"/>
          <w:lang w:eastAsia="zh-CN"/>
        </w:rPr>
        <w:t xml:space="preserve"> receive</w:t>
      </w:r>
      <w:r>
        <w:rPr>
          <w:rFonts w:eastAsia="等线"/>
          <w:lang w:eastAsia="zh-CN"/>
        </w:rPr>
        <w:t xml:space="preserve"> ETWS/CMAS information </w:t>
      </w:r>
      <w:r w:rsidR="005E6782">
        <w:rPr>
          <w:rFonts w:eastAsia="等线"/>
          <w:lang w:eastAsia="zh-CN"/>
        </w:rPr>
        <w:t xml:space="preserve">and updated </w:t>
      </w:r>
      <w:r>
        <w:rPr>
          <w:rFonts w:eastAsia="等线"/>
          <w:lang w:eastAsia="zh-CN"/>
        </w:rPr>
        <w:t xml:space="preserve">SI. </w:t>
      </w:r>
      <w:r w:rsidR="005E5FAB">
        <w:rPr>
          <w:rFonts w:eastAsia="等线"/>
          <w:lang w:eastAsia="zh-CN"/>
        </w:rPr>
        <w:t>According to RAN1’s evaluation, the wake</w:t>
      </w:r>
      <w:r w:rsidR="001A5462">
        <w:rPr>
          <w:rFonts w:eastAsia="等线"/>
          <w:lang w:eastAsia="zh-CN"/>
        </w:rPr>
        <w:t>-</w:t>
      </w:r>
      <w:r w:rsidR="005E5FAB">
        <w:rPr>
          <w:rFonts w:eastAsia="等线"/>
          <w:lang w:eastAsia="zh-CN"/>
        </w:rPr>
        <w:t>up time (i.e., from receiving LP-WUS signal</w:t>
      </w:r>
      <w:r w:rsidR="003C7040">
        <w:rPr>
          <w:rFonts w:eastAsia="等线"/>
          <w:lang w:eastAsia="zh-CN"/>
        </w:rPr>
        <w:t xml:space="preserve"> to </w:t>
      </w:r>
      <w:r w:rsidR="00937C27">
        <w:rPr>
          <w:rFonts w:eastAsia="等线"/>
          <w:lang w:eastAsia="zh-CN"/>
        </w:rPr>
        <w:t xml:space="preserve">monitoring PDCCH) is about </w:t>
      </w:r>
      <w:r w:rsidR="00F91A4A">
        <w:rPr>
          <w:rFonts w:eastAsia="等线"/>
          <w:lang w:eastAsia="zh-CN"/>
        </w:rPr>
        <w:t>400-</w:t>
      </w:r>
      <w:r w:rsidR="00937C27">
        <w:rPr>
          <w:rFonts w:eastAsia="等线"/>
          <w:lang w:eastAsia="zh-CN"/>
        </w:rPr>
        <w:t>600</w:t>
      </w:r>
      <w:r w:rsidR="003B71FC">
        <w:rPr>
          <w:rFonts w:eastAsia="等线"/>
          <w:lang w:eastAsia="zh-CN"/>
        </w:rPr>
        <w:t xml:space="preserve"> </w:t>
      </w:r>
      <w:r w:rsidR="00937C27">
        <w:rPr>
          <w:rFonts w:eastAsia="等线"/>
          <w:lang w:eastAsia="zh-CN"/>
        </w:rPr>
        <w:t xml:space="preserve">ms. One issue is whether the UE </w:t>
      </w:r>
      <w:r w:rsidR="00D16CDC">
        <w:rPr>
          <w:rFonts w:eastAsia="等线"/>
          <w:lang w:eastAsia="zh-CN"/>
        </w:rPr>
        <w:t xml:space="preserve">has enough time to receive </w:t>
      </w:r>
      <w:r w:rsidR="00937C27">
        <w:rPr>
          <w:rFonts w:eastAsia="等线"/>
          <w:lang w:eastAsia="zh-CN"/>
        </w:rPr>
        <w:t>short message</w:t>
      </w:r>
      <w:r w:rsidR="006601B5">
        <w:rPr>
          <w:rFonts w:eastAsia="等线"/>
          <w:lang w:eastAsia="zh-CN"/>
        </w:rPr>
        <w:t xml:space="preserve"> for SI change or ETWS/CMAS notification</w:t>
      </w:r>
      <w:r w:rsidR="00937C27">
        <w:rPr>
          <w:rFonts w:eastAsia="等线"/>
          <w:lang w:eastAsia="zh-CN"/>
        </w:rPr>
        <w:t xml:space="preserve">. According to current specification, the network sends the short message in all the POs </w:t>
      </w:r>
      <w:r w:rsidR="006F2678">
        <w:rPr>
          <w:rFonts w:eastAsia="等线"/>
          <w:lang w:eastAsia="zh-CN"/>
        </w:rPr>
        <w:t>within</w:t>
      </w:r>
      <w:r w:rsidR="00937C27">
        <w:rPr>
          <w:rFonts w:eastAsia="等线"/>
          <w:lang w:eastAsia="zh-CN"/>
        </w:rPr>
        <w:t xml:space="preserve"> </w:t>
      </w:r>
      <w:r w:rsidR="006F2678">
        <w:rPr>
          <w:rFonts w:eastAsia="等线"/>
          <w:lang w:eastAsia="zh-CN"/>
        </w:rPr>
        <w:t>a</w:t>
      </w:r>
      <w:r w:rsidR="006F2678" w:rsidRPr="006F2678">
        <w:rPr>
          <w:rFonts w:eastAsia="等线"/>
          <w:lang w:eastAsia="zh-CN"/>
        </w:rPr>
        <w:t xml:space="preserve"> modification period</w:t>
      </w:r>
      <w:r w:rsidR="006F2678">
        <w:rPr>
          <w:rFonts w:eastAsia="等线"/>
          <w:lang w:eastAsia="zh-CN"/>
        </w:rPr>
        <w:t xml:space="preserve">. </w:t>
      </w:r>
      <w:r w:rsidR="00730F3D">
        <w:rPr>
          <w:rFonts w:eastAsia="等线"/>
          <w:lang w:eastAsia="zh-CN"/>
        </w:rPr>
        <w:t xml:space="preserve">A </w:t>
      </w:r>
      <w:r w:rsidR="00730F3D" w:rsidRPr="00730F3D">
        <w:rPr>
          <w:rFonts w:eastAsia="等线"/>
          <w:lang w:eastAsia="zh-CN"/>
        </w:rPr>
        <w:t xml:space="preserve">modification period </w:t>
      </w:r>
      <w:r w:rsidR="00730F3D">
        <w:rPr>
          <w:rFonts w:eastAsia="等线"/>
          <w:lang w:eastAsia="zh-CN"/>
        </w:rPr>
        <w:t xml:space="preserve">is equal to </w:t>
      </w:r>
      <w:r w:rsidR="00730F3D" w:rsidRPr="00747519">
        <w:rPr>
          <w:rFonts w:eastAsia="等线"/>
          <w:i/>
          <w:lang w:eastAsia="zh-CN"/>
        </w:rPr>
        <w:t>modificationPeriodCoeff</w:t>
      </w:r>
      <w:r w:rsidR="00730F3D" w:rsidRPr="00730F3D">
        <w:rPr>
          <w:rFonts w:eastAsia="等线"/>
          <w:lang w:eastAsia="zh-CN"/>
        </w:rPr>
        <w:t xml:space="preserve"> * </w:t>
      </w:r>
      <w:r w:rsidR="00730F3D" w:rsidRPr="00747519">
        <w:rPr>
          <w:rFonts w:eastAsia="等线"/>
          <w:i/>
          <w:lang w:eastAsia="zh-CN"/>
        </w:rPr>
        <w:t>defaultPagingCycle</w:t>
      </w:r>
      <w:r w:rsidR="00730F3D">
        <w:rPr>
          <w:rFonts w:eastAsia="等线"/>
          <w:lang w:eastAsia="zh-CN"/>
        </w:rPr>
        <w:t xml:space="preserve">. </w:t>
      </w:r>
    </w:p>
    <w:p w14:paraId="705BA77E" w14:textId="77777777" w:rsidR="00730F3D" w:rsidRDefault="00730F3D" w:rsidP="00730F3D">
      <w:pPr>
        <w:pStyle w:val="PL"/>
        <w:ind w:left="1200" w:hanging="400"/>
        <w:rPr>
          <w:lang w:eastAsia="en-GB"/>
        </w:rPr>
      </w:pPr>
      <w:r>
        <w:t>BCCH-</w:t>
      </w:r>
      <w:proofErr w:type="gramStart"/>
      <w:r>
        <w:t>Config ::=</w:t>
      </w:r>
      <w:proofErr w:type="gramEnd"/>
      <w:r>
        <w:t xml:space="preserve">                 </w:t>
      </w:r>
      <w:r>
        <w:rPr>
          <w:color w:val="993366"/>
        </w:rPr>
        <w:t>SEQUENCE</w:t>
      </w:r>
      <w:r>
        <w:t xml:space="preserve"> {</w:t>
      </w:r>
    </w:p>
    <w:p w14:paraId="07357AFF" w14:textId="77777777" w:rsidR="00730F3D" w:rsidRDefault="00730F3D" w:rsidP="00730F3D">
      <w:pPr>
        <w:pStyle w:val="PL"/>
        <w:ind w:left="1200" w:hanging="400"/>
      </w:pPr>
      <w:r>
        <w:t xml:space="preserve">    modificationPeriodCoeff         </w:t>
      </w:r>
      <w:r>
        <w:rPr>
          <w:color w:val="993366"/>
        </w:rPr>
        <w:t>ENUMERATED</w:t>
      </w:r>
      <w:r>
        <w:t xml:space="preserve"> {n2, n4, n8, n16},</w:t>
      </w:r>
    </w:p>
    <w:p w14:paraId="29BC439B" w14:textId="77777777" w:rsidR="00730F3D" w:rsidRDefault="00730F3D" w:rsidP="00730F3D">
      <w:pPr>
        <w:pStyle w:val="PL"/>
        <w:ind w:left="1200" w:hanging="400"/>
      </w:pPr>
      <w:r>
        <w:t xml:space="preserve">    ...</w:t>
      </w:r>
    </w:p>
    <w:p w14:paraId="367A6946" w14:textId="50252E46" w:rsidR="00730F3D" w:rsidRDefault="00730F3D" w:rsidP="00730F3D">
      <w:pPr>
        <w:pStyle w:val="PL"/>
        <w:ind w:left="1200" w:hanging="400"/>
      </w:pPr>
      <w:r>
        <w:t>}</w:t>
      </w:r>
    </w:p>
    <w:p w14:paraId="628D9B18" w14:textId="30BF38B8" w:rsidR="00730F3D" w:rsidRDefault="00730F3D" w:rsidP="00730F3D">
      <w:pPr>
        <w:pStyle w:val="PL"/>
        <w:ind w:left="1200" w:hanging="400"/>
      </w:pPr>
      <w:r>
        <w:t>defaultPagingCycle                  PagingCycle,</w:t>
      </w:r>
    </w:p>
    <w:p w14:paraId="32EFBB18" w14:textId="214B8FBC" w:rsidR="00730F3D" w:rsidRPr="001A5462" w:rsidRDefault="00730F3D" w:rsidP="00730F3D">
      <w:pPr>
        <w:pStyle w:val="PL"/>
        <w:ind w:left="1200" w:hanging="400"/>
      </w:pPr>
      <w:proofErr w:type="gramStart"/>
      <w:r>
        <w:t>PagingCycle ::=</w:t>
      </w:r>
      <w:proofErr w:type="gramEnd"/>
      <w:r>
        <w:t xml:space="preserve">                     </w:t>
      </w:r>
      <w:r>
        <w:rPr>
          <w:color w:val="993366"/>
        </w:rPr>
        <w:t>ENUMERATED</w:t>
      </w:r>
      <w:r>
        <w:t xml:space="preserve"> {rf32, rf64, rf128, rf256}</w:t>
      </w:r>
    </w:p>
    <w:p w14:paraId="30FF8C26" w14:textId="16B9F576" w:rsidR="00730F3D" w:rsidRDefault="00730F3D">
      <w:pPr>
        <w:spacing w:after="120"/>
        <w:jc w:val="both"/>
        <w:rPr>
          <w:rFonts w:eastAsia="等线"/>
          <w:lang w:eastAsia="zh-CN"/>
        </w:rPr>
      </w:pPr>
      <w:r>
        <w:rPr>
          <w:rFonts w:eastAsia="等线" w:hint="eastAsia"/>
          <w:lang w:eastAsia="zh-CN"/>
        </w:rPr>
        <w:t>A</w:t>
      </w:r>
      <w:r>
        <w:rPr>
          <w:rFonts w:eastAsia="等线"/>
          <w:lang w:eastAsia="zh-CN"/>
        </w:rPr>
        <w:t xml:space="preserve">ccording to the </w:t>
      </w:r>
      <w:r w:rsidR="006C5FAE">
        <w:rPr>
          <w:rFonts w:eastAsia="等线"/>
          <w:lang w:eastAsia="zh-CN"/>
        </w:rPr>
        <w:t>configuration</w:t>
      </w:r>
      <w:r>
        <w:rPr>
          <w:rFonts w:eastAsia="等线"/>
          <w:lang w:eastAsia="zh-CN"/>
        </w:rPr>
        <w:t xml:space="preserve">, the shortest </w:t>
      </w:r>
      <w:r w:rsidRPr="00730F3D">
        <w:rPr>
          <w:rFonts w:eastAsia="等线"/>
          <w:lang w:eastAsia="zh-CN"/>
        </w:rPr>
        <w:t>modification period</w:t>
      </w:r>
      <w:r>
        <w:rPr>
          <w:rFonts w:eastAsia="等线"/>
          <w:lang w:eastAsia="zh-CN"/>
        </w:rPr>
        <w:t xml:space="preserve"> is 320*2=640ms. If the UE receives the LP-WUS at the beginning of the </w:t>
      </w:r>
      <w:r w:rsidRPr="00730F3D">
        <w:rPr>
          <w:rFonts w:eastAsia="等线"/>
          <w:lang w:eastAsia="zh-CN"/>
        </w:rPr>
        <w:t>modification period</w:t>
      </w:r>
      <w:r>
        <w:rPr>
          <w:rFonts w:eastAsia="等线"/>
          <w:lang w:eastAsia="zh-CN"/>
        </w:rPr>
        <w:t xml:space="preserve">, </w:t>
      </w:r>
      <w:r w:rsidR="001A5462">
        <w:rPr>
          <w:rFonts w:eastAsia="等线"/>
          <w:lang w:eastAsia="zh-CN"/>
        </w:rPr>
        <w:t xml:space="preserve">in the worst </w:t>
      </w:r>
      <w:r w:rsidR="000C0498">
        <w:rPr>
          <w:rFonts w:eastAsia="等线"/>
          <w:lang w:eastAsia="zh-CN"/>
        </w:rPr>
        <w:t>case</w:t>
      </w:r>
      <w:r w:rsidR="001A5462">
        <w:rPr>
          <w:rFonts w:eastAsia="等线"/>
          <w:lang w:eastAsia="zh-CN"/>
        </w:rPr>
        <w:t xml:space="preserve"> there is </w:t>
      </w:r>
      <w:r w:rsidR="000C0498">
        <w:rPr>
          <w:rFonts w:eastAsia="等线"/>
          <w:lang w:eastAsia="zh-CN"/>
        </w:rPr>
        <w:t xml:space="preserve">only </w:t>
      </w:r>
      <w:r w:rsidR="001A5462">
        <w:rPr>
          <w:rFonts w:eastAsia="等线"/>
          <w:lang w:eastAsia="zh-CN"/>
        </w:rPr>
        <w:t xml:space="preserve">40ms left to monitor short message. It is possible that there is no PO of the UE in the </w:t>
      </w:r>
      <w:r w:rsidR="00002343">
        <w:rPr>
          <w:rFonts w:eastAsia="等线"/>
          <w:lang w:eastAsia="zh-CN"/>
        </w:rPr>
        <w:t xml:space="preserve">left </w:t>
      </w:r>
      <w:r w:rsidR="001A5462">
        <w:rPr>
          <w:rFonts w:eastAsia="等线"/>
          <w:lang w:eastAsia="zh-CN"/>
        </w:rPr>
        <w:t>40ms</w:t>
      </w:r>
      <w:r w:rsidR="002207EC">
        <w:rPr>
          <w:rFonts w:eastAsia="等线"/>
          <w:lang w:eastAsia="zh-CN"/>
        </w:rPr>
        <w:t>, as show in below figure</w:t>
      </w:r>
      <w:r w:rsidR="000C0498">
        <w:rPr>
          <w:rFonts w:eastAsia="等线"/>
          <w:lang w:eastAsia="zh-CN"/>
        </w:rPr>
        <w:t>. Then</w:t>
      </w:r>
      <w:r w:rsidR="00BA6D7E">
        <w:rPr>
          <w:rFonts w:eastAsia="等线"/>
          <w:lang w:eastAsia="zh-CN"/>
        </w:rPr>
        <w:t>,</w:t>
      </w:r>
      <w:r w:rsidR="000C0498">
        <w:rPr>
          <w:rFonts w:eastAsia="等线"/>
          <w:lang w:eastAsia="zh-CN"/>
        </w:rPr>
        <w:t xml:space="preserve"> t</w:t>
      </w:r>
      <w:r w:rsidR="001A5462">
        <w:rPr>
          <w:rFonts w:eastAsia="等线"/>
          <w:lang w:eastAsia="zh-CN"/>
        </w:rPr>
        <w:t>he short message for SI change</w:t>
      </w:r>
      <w:r w:rsidR="00A72247">
        <w:rPr>
          <w:rFonts w:eastAsia="等线"/>
          <w:lang w:eastAsia="zh-CN"/>
        </w:rPr>
        <w:t xml:space="preserve"> or </w:t>
      </w:r>
      <w:r w:rsidR="00D85C75">
        <w:rPr>
          <w:rFonts w:eastAsia="等线"/>
          <w:lang w:eastAsia="zh-CN"/>
        </w:rPr>
        <w:t>ETWS/CMAS</w:t>
      </w:r>
      <w:r w:rsidR="001A5462">
        <w:rPr>
          <w:rFonts w:eastAsia="等线"/>
          <w:lang w:eastAsia="zh-CN"/>
        </w:rPr>
        <w:t xml:space="preserve"> notification is missing</w:t>
      </w:r>
      <w:r w:rsidR="000C0498">
        <w:rPr>
          <w:rFonts w:eastAsia="等线"/>
          <w:lang w:eastAsia="zh-CN"/>
        </w:rPr>
        <w:t>, which causes that the UE will not receive the updated system information</w:t>
      </w:r>
      <w:r w:rsidR="00F22D5A">
        <w:rPr>
          <w:rFonts w:eastAsia="等线"/>
          <w:lang w:eastAsia="zh-CN"/>
        </w:rPr>
        <w:t xml:space="preserve"> or ETWS/CMAS</w:t>
      </w:r>
      <w:r w:rsidR="001A5462">
        <w:rPr>
          <w:rFonts w:eastAsia="等线"/>
          <w:lang w:eastAsia="zh-CN"/>
        </w:rPr>
        <w:t xml:space="preserve">. For any other value combination of </w:t>
      </w:r>
      <w:r w:rsidR="001A5462" w:rsidRPr="000853A5">
        <w:rPr>
          <w:rFonts w:eastAsia="等线"/>
          <w:i/>
          <w:lang w:eastAsia="zh-CN"/>
        </w:rPr>
        <w:t>modificationPeriodCoeff</w:t>
      </w:r>
      <w:r w:rsidR="001A5462" w:rsidRPr="00730F3D">
        <w:rPr>
          <w:rFonts w:eastAsia="等线"/>
          <w:lang w:eastAsia="zh-CN"/>
        </w:rPr>
        <w:t xml:space="preserve"> </w:t>
      </w:r>
      <w:r w:rsidR="001A5462">
        <w:rPr>
          <w:rFonts w:eastAsia="等线"/>
          <w:lang w:eastAsia="zh-CN"/>
        </w:rPr>
        <w:t>and</w:t>
      </w:r>
      <w:r w:rsidR="001A5462" w:rsidRPr="00730F3D">
        <w:rPr>
          <w:rFonts w:eastAsia="等线"/>
          <w:lang w:eastAsia="zh-CN"/>
        </w:rPr>
        <w:t xml:space="preserve"> </w:t>
      </w:r>
      <w:r w:rsidR="001A5462" w:rsidRPr="000853A5">
        <w:rPr>
          <w:rFonts w:eastAsia="等线"/>
          <w:i/>
          <w:lang w:eastAsia="zh-CN"/>
        </w:rPr>
        <w:t>defaultPagingCycle</w:t>
      </w:r>
      <w:r w:rsidR="001A5462">
        <w:rPr>
          <w:rFonts w:eastAsia="等线"/>
          <w:lang w:eastAsia="zh-CN"/>
        </w:rPr>
        <w:t xml:space="preserve">, the left time is enough to </w:t>
      </w:r>
      <w:r w:rsidR="005C0AFB">
        <w:rPr>
          <w:rFonts w:eastAsia="等线"/>
          <w:lang w:eastAsia="zh-CN"/>
        </w:rPr>
        <w:t xml:space="preserve">obtain the short message. To address the issue, a simple method is </w:t>
      </w:r>
      <w:r w:rsidR="007E6AD4">
        <w:rPr>
          <w:rFonts w:eastAsia="等线"/>
          <w:lang w:eastAsia="zh-CN"/>
        </w:rPr>
        <w:t xml:space="preserve">up to network to ensure UEs using LP-WUS have enough length of modification period for short message </w:t>
      </w:r>
      <w:r w:rsidR="0051659A">
        <w:rPr>
          <w:rFonts w:eastAsia="等线"/>
          <w:lang w:eastAsia="zh-CN"/>
        </w:rPr>
        <w:t xml:space="preserve">reception, </w:t>
      </w:r>
      <w:proofErr w:type="gramStart"/>
      <w:r w:rsidR="0051659A">
        <w:rPr>
          <w:rFonts w:eastAsia="等线"/>
          <w:lang w:eastAsia="zh-CN"/>
        </w:rPr>
        <w:t>e.g.</w:t>
      </w:r>
      <w:proofErr w:type="gramEnd"/>
      <w:r w:rsidR="0051659A">
        <w:rPr>
          <w:rFonts w:eastAsia="等线"/>
          <w:lang w:eastAsia="zh-CN"/>
        </w:rPr>
        <w:t xml:space="preserve"> </w:t>
      </w:r>
      <w:r w:rsidR="005C0AFB">
        <w:rPr>
          <w:rFonts w:eastAsia="等线"/>
          <w:lang w:eastAsia="zh-CN"/>
        </w:rPr>
        <w:t xml:space="preserve">forbidding the shortest </w:t>
      </w:r>
      <w:r w:rsidR="005C0AFB" w:rsidRPr="005C0AFB">
        <w:rPr>
          <w:rFonts w:eastAsia="等线"/>
          <w:lang w:eastAsia="zh-CN"/>
        </w:rPr>
        <w:t>modification period</w:t>
      </w:r>
      <w:r w:rsidR="005C0AFB">
        <w:rPr>
          <w:rFonts w:eastAsia="等线"/>
          <w:lang w:eastAsia="zh-CN"/>
        </w:rPr>
        <w:t xml:space="preserve"> in </w:t>
      </w:r>
      <w:r w:rsidR="007D73C5">
        <w:rPr>
          <w:rFonts w:eastAsia="等线"/>
          <w:lang w:eastAsia="zh-CN"/>
        </w:rPr>
        <w:t>cells using LP-</w:t>
      </w:r>
      <w:r w:rsidR="005C0AFB">
        <w:rPr>
          <w:rFonts w:eastAsia="等线"/>
          <w:lang w:eastAsia="zh-CN"/>
        </w:rPr>
        <w:t>WUS.</w:t>
      </w:r>
    </w:p>
    <w:p w14:paraId="1D845D20" w14:textId="01A8F454" w:rsidR="00730F3D" w:rsidRDefault="001A5462">
      <w:pPr>
        <w:spacing w:after="120"/>
        <w:jc w:val="both"/>
        <w:rPr>
          <w:rFonts w:eastAsia="等线"/>
          <w:lang w:eastAsia="zh-CN"/>
        </w:rPr>
      </w:pPr>
      <w:r>
        <w:object w:dxaOrig="9571" w:dyaOrig="2236" w14:anchorId="72C81A61">
          <v:shape id="_x0000_i1027" type="#_x0000_t75" style="width:478.65pt;height:111.75pt" o:ole="">
            <v:imagedata r:id="rId16" o:title=""/>
          </v:shape>
          <o:OLEObject Type="Embed" ProgID="Visio.Drawing.15" ShapeID="_x0000_i1027" DrawAspect="Content" ObjectID="_1753273063" r:id="rId17"/>
        </w:object>
      </w:r>
    </w:p>
    <w:p w14:paraId="53460ED2" w14:textId="6B9CCBD5" w:rsidR="00730F3D" w:rsidRPr="00747519" w:rsidRDefault="001A5462" w:rsidP="00747519">
      <w:pPr>
        <w:spacing w:after="120"/>
        <w:jc w:val="center"/>
        <w:rPr>
          <w:rFonts w:eastAsia="等线"/>
          <w:lang w:val="en-GB" w:eastAsia="zh-CN"/>
        </w:rPr>
      </w:pPr>
      <w:r w:rsidRPr="00747519">
        <w:t>Figure</w:t>
      </w:r>
      <w:r w:rsidR="00747519">
        <w:t xml:space="preserve"> 3</w:t>
      </w:r>
      <w:r w:rsidRPr="00747519">
        <w:t>: Monitoring short message</w:t>
      </w:r>
    </w:p>
    <w:p w14:paraId="15AF330B" w14:textId="77777777" w:rsidR="00F35328" w:rsidRDefault="00F614C6">
      <w:pPr>
        <w:spacing w:after="120"/>
        <w:jc w:val="both"/>
        <w:rPr>
          <w:rFonts w:eastAsia="等线"/>
          <w:lang w:eastAsia="zh-CN"/>
        </w:rPr>
      </w:pPr>
      <w:r>
        <w:rPr>
          <w:rFonts w:eastAsia="等线"/>
          <w:lang w:eastAsia="zh-CN"/>
        </w:rPr>
        <w:t xml:space="preserve">With </w:t>
      </w:r>
      <w:r>
        <w:rPr>
          <w:rFonts w:eastAsiaTheme="minorEastAsia"/>
          <w:szCs w:val="20"/>
        </w:rPr>
        <w:t xml:space="preserve">Method </w:t>
      </w:r>
      <w:r>
        <w:rPr>
          <w:rFonts w:eastAsia="等线"/>
          <w:lang w:eastAsia="zh-CN"/>
        </w:rPr>
        <w:t>2, the UE can immediately know via the notify indicator(s) that ETWS/CMAS or SI change occurs.</w:t>
      </w:r>
    </w:p>
    <w:p w14:paraId="7D45FA52" w14:textId="4A54F12B" w:rsidR="00F35328" w:rsidRDefault="00C259AE">
      <w:pPr>
        <w:spacing w:after="120"/>
        <w:jc w:val="both"/>
        <w:rPr>
          <w:rFonts w:eastAsia="等线"/>
          <w:lang w:eastAsia="zh-CN"/>
        </w:rPr>
      </w:pPr>
      <w:r>
        <w:rPr>
          <w:rFonts w:eastAsia="等线"/>
          <w:lang w:eastAsia="zh-CN"/>
        </w:rPr>
        <w:t>In summary, m</w:t>
      </w:r>
      <w:r w:rsidR="009F08BB">
        <w:rPr>
          <w:rFonts w:eastAsia="等线"/>
          <w:lang w:eastAsia="zh-CN"/>
        </w:rPr>
        <w:t xml:space="preserve">ethod </w:t>
      </w:r>
      <w:r w:rsidR="00F614C6">
        <w:rPr>
          <w:rFonts w:eastAsia="等线"/>
          <w:lang w:eastAsia="zh-CN"/>
        </w:rPr>
        <w:t xml:space="preserve">1 </w:t>
      </w:r>
      <w:r w:rsidR="00C46A90">
        <w:rPr>
          <w:rFonts w:eastAsia="等线"/>
          <w:lang w:eastAsia="zh-CN"/>
        </w:rPr>
        <w:t xml:space="preserve">could </w:t>
      </w:r>
      <w:r w:rsidR="00F614C6">
        <w:rPr>
          <w:rFonts w:eastAsia="等线"/>
          <w:lang w:eastAsia="zh-CN"/>
        </w:rPr>
        <w:t xml:space="preserve">save the overhead </w:t>
      </w:r>
      <w:r w:rsidR="00447161">
        <w:rPr>
          <w:rFonts w:eastAsia="等线"/>
          <w:lang w:eastAsia="zh-CN"/>
        </w:rPr>
        <w:t xml:space="preserve">for </w:t>
      </w:r>
      <w:r w:rsidR="00F614C6">
        <w:rPr>
          <w:rFonts w:eastAsia="等线"/>
          <w:lang w:eastAsia="zh-CN"/>
        </w:rPr>
        <w:t>the payload of WUS signal</w:t>
      </w:r>
      <w:r w:rsidR="00005FB6">
        <w:rPr>
          <w:rFonts w:eastAsia="等线"/>
          <w:lang w:eastAsia="zh-CN"/>
        </w:rPr>
        <w:t xml:space="preserve">, but there </w:t>
      </w:r>
      <w:r w:rsidR="002C1646">
        <w:rPr>
          <w:rFonts w:eastAsia="等线"/>
          <w:lang w:eastAsia="zh-CN"/>
        </w:rPr>
        <w:t>may be</w:t>
      </w:r>
      <w:r w:rsidR="00005FB6">
        <w:rPr>
          <w:rFonts w:eastAsia="等线"/>
          <w:lang w:eastAsia="zh-CN"/>
        </w:rPr>
        <w:t xml:space="preserve"> the issue of missing short message in the worst </w:t>
      </w:r>
      <w:r w:rsidR="000C0498">
        <w:rPr>
          <w:rFonts w:eastAsia="等线"/>
          <w:lang w:eastAsia="zh-CN"/>
        </w:rPr>
        <w:t>case</w:t>
      </w:r>
      <w:r w:rsidR="00F614C6">
        <w:rPr>
          <w:rFonts w:eastAsia="等线"/>
          <w:lang w:eastAsia="zh-CN"/>
        </w:rPr>
        <w:t xml:space="preserve">. </w:t>
      </w:r>
      <w:r w:rsidR="006C372F">
        <w:rPr>
          <w:rFonts w:eastAsia="等线"/>
          <w:lang w:eastAsia="zh-CN"/>
        </w:rPr>
        <w:t xml:space="preserve">Method </w:t>
      </w:r>
      <w:r w:rsidR="00F614C6">
        <w:rPr>
          <w:rFonts w:eastAsia="等线"/>
          <w:lang w:eastAsia="zh-CN"/>
        </w:rPr>
        <w:t xml:space="preserve">2 </w:t>
      </w:r>
      <w:r w:rsidR="002A56D2">
        <w:rPr>
          <w:rFonts w:eastAsia="等线"/>
          <w:lang w:eastAsia="zh-CN"/>
        </w:rPr>
        <w:t>could</w:t>
      </w:r>
      <w:r w:rsidR="00F614C6">
        <w:rPr>
          <w:rFonts w:eastAsia="等线"/>
          <w:lang w:eastAsia="zh-CN"/>
        </w:rPr>
        <w:t xml:space="preserve"> reduce the latency</w:t>
      </w:r>
      <w:r w:rsidR="00CF3D84">
        <w:rPr>
          <w:rFonts w:eastAsia="等线"/>
          <w:lang w:eastAsia="zh-CN"/>
        </w:rPr>
        <w:t xml:space="preserve"> for reception</w:t>
      </w:r>
      <w:r w:rsidR="00F614C6">
        <w:rPr>
          <w:rFonts w:eastAsia="等线"/>
          <w:lang w:eastAsia="zh-CN"/>
        </w:rPr>
        <w:t>, especially for ETWS/CMAS</w:t>
      </w:r>
      <w:r w:rsidR="00727973">
        <w:rPr>
          <w:rFonts w:eastAsia="等线"/>
          <w:lang w:eastAsia="zh-CN"/>
        </w:rPr>
        <w:t>, and also save some power due to no need to receive short message.</w:t>
      </w:r>
      <w:r w:rsidR="00005FB6">
        <w:rPr>
          <w:rFonts w:eastAsia="等线"/>
          <w:lang w:eastAsia="zh-CN"/>
        </w:rPr>
        <w:t xml:space="preserve"> But it needs more payload in LP-WUS, which would be the challenge of LP-WUS signaling design.</w:t>
      </w:r>
    </w:p>
    <w:p w14:paraId="63AEFC3B" w14:textId="077F1C37" w:rsidR="00F35328" w:rsidRDefault="00F614C6">
      <w:pPr>
        <w:spacing w:after="120"/>
        <w:jc w:val="both"/>
        <w:rPr>
          <w:b/>
          <w:bCs/>
        </w:rPr>
      </w:pPr>
      <w:r>
        <w:rPr>
          <w:b/>
          <w:bCs/>
        </w:rPr>
        <w:t>Proposal</w:t>
      </w:r>
      <w:r w:rsidR="007F7B05">
        <w:rPr>
          <w:b/>
          <w:bCs/>
        </w:rPr>
        <w:t xml:space="preserve"> </w:t>
      </w:r>
      <w:r w:rsidR="0066163F">
        <w:rPr>
          <w:b/>
          <w:bCs/>
        </w:rPr>
        <w:t>14</w:t>
      </w:r>
      <w:r>
        <w:rPr>
          <w:b/>
          <w:bCs/>
        </w:rPr>
        <w:t xml:space="preserve">: RAN2 to discuss how to indicate the notification of ETWS/CMAS or SI change (if valid SI needs to be maintained) for UE in ultra-deep sleep, </w:t>
      </w:r>
      <w:r w:rsidR="00D11293">
        <w:rPr>
          <w:b/>
          <w:bCs/>
        </w:rPr>
        <w:t xml:space="preserve">including: by legacy indication or </w:t>
      </w:r>
      <w:r w:rsidR="002A77DC" w:rsidRPr="002A77DC">
        <w:rPr>
          <w:b/>
          <w:bCs/>
        </w:rPr>
        <w:t>direct notification indicator(s) in LP-WUS</w:t>
      </w:r>
      <w:r w:rsidR="002A77DC">
        <w:rPr>
          <w:b/>
          <w:bCs/>
        </w:rPr>
        <w:t>.</w:t>
      </w:r>
    </w:p>
    <w:p w14:paraId="520C7BD9" w14:textId="326A2061" w:rsidR="00F35A90" w:rsidRDefault="00F35A90" w:rsidP="00F35A90">
      <w:pPr>
        <w:spacing w:after="120"/>
        <w:jc w:val="both"/>
        <w:rPr>
          <w:b/>
          <w:bCs/>
        </w:rPr>
      </w:pPr>
      <w:r w:rsidRPr="00AE53A6">
        <w:rPr>
          <w:rFonts w:hint="eastAsia"/>
          <w:b/>
          <w:bCs/>
        </w:rPr>
        <w:t>P</w:t>
      </w:r>
      <w:r w:rsidRPr="00AE53A6">
        <w:rPr>
          <w:b/>
          <w:bCs/>
        </w:rPr>
        <w:t xml:space="preserve">roposal </w:t>
      </w:r>
      <w:r w:rsidR="009E148A">
        <w:rPr>
          <w:b/>
          <w:bCs/>
        </w:rPr>
        <w:t>15</w:t>
      </w:r>
      <w:r w:rsidRPr="00AE53A6">
        <w:rPr>
          <w:b/>
          <w:bCs/>
        </w:rPr>
        <w:t xml:space="preserve">: Capture the below pros and cons in the TR on </w:t>
      </w:r>
      <w:r w:rsidRPr="00AE53A6">
        <w:rPr>
          <w:rFonts w:hint="eastAsia"/>
          <w:b/>
          <w:bCs/>
        </w:rPr>
        <w:t>incl</w:t>
      </w:r>
      <w:r w:rsidRPr="00AE53A6">
        <w:rPr>
          <w:b/>
          <w:bCs/>
        </w:rPr>
        <w:t xml:space="preserve">uding </w:t>
      </w:r>
      <w:r>
        <w:rPr>
          <w:b/>
          <w:bCs/>
        </w:rPr>
        <w:t>the notification of ETWS/CMAS or SI change in LP-WUS:</w:t>
      </w:r>
    </w:p>
    <w:p w14:paraId="43F8152A" w14:textId="01EAAA86" w:rsidR="00F35A90" w:rsidRPr="00AE53A6" w:rsidRDefault="00F35A90" w:rsidP="00747519">
      <w:pPr>
        <w:pStyle w:val="af9"/>
        <w:numPr>
          <w:ilvl w:val="0"/>
          <w:numId w:val="47"/>
        </w:numPr>
        <w:spacing w:after="120"/>
        <w:ind w:firstLineChars="0"/>
        <w:rPr>
          <w:rFonts w:ascii="Times New Roman" w:eastAsia="Times New Roman" w:hAnsi="Times New Roman"/>
          <w:b/>
          <w:bCs/>
          <w:kern w:val="0"/>
          <w:sz w:val="20"/>
          <w:szCs w:val="24"/>
          <w:lang w:eastAsia="en-US"/>
        </w:rPr>
      </w:pPr>
      <w:r w:rsidRPr="00AE53A6">
        <w:rPr>
          <w:rFonts w:ascii="Times New Roman" w:eastAsia="Times New Roman" w:hAnsi="Times New Roman"/>
          <w:b/>
          <w:bCs/>
          <w:kern w:val="0"/>
          <w:sz w:val="20"/>
          <w:szCs w:val="24"/>
          <w:lang w:eastAsia="en-US"/>
        </w:rPr>
        <w:t>Pros:</w:t>
      </w:r>
      <w:r w:rsidR="004F57DD">
        <w:rPr>
          <w:rFonts w:ascii="Times New Roman" w:eastAsia="Times New Roman" w:hAnsi="Times New Roman"/>
          <w:b/>
          <w:bCs/>
          <w:kern w:val="0"/>
          <w:sz w:val="20"/>
          <w:szCs w:val="24"/>
          <w:lang w:eastAsia="en-US"/>
        </w:rPr>
        <w:t xml:space="preserve"> </w:t>
      </w:r>
      <w:r w:rsidR="007810D5">
        <w:rPr>
          <w:rFonts w:ascii="Times New Roman" w:eastAsia="Times New Roman" w:hAnsi="Times New Roman"/>
          <w:b/>
          <w:bCs/>
          <w:kern w:val="0"/>
          <w:sz w:val="20"/>
          <w:szCs w:val="24"/>
          <w:lang w:eastAsia="en-US"/>
        </w:rPr>
        <w:t>R</w:t>
      </w:r>
      <w:r w:rsidR="004478CE" w:rsidRPr="004478CE">
        <w:rPr>
          <w:rFonts w:ascii="Times New Roman" w:eastAsia="Times New Roman" w:hAnsi="Times New Roman"/>
          <w:b/>
          <w:bCs/>
          <w:kern w:val="0"/>
          <w:sz w:val="20"/>
          <w:szCs w:val="24"/>
          <w:lang w:eastAsia="en-US"/>
        </w:rPr>
        <w:t>educe the latency for reception, especially for ETWS/CMAS</w:t>
      </w:r>
      <w:r w:rsidR="008C0553">
        <w:rPr>
          <w:rFonts w:ascii="Times New Roman" w:eastAsia="Times New Roman" w:hAnsi="Times New Roman"/>
          <w:b/>
          <w:bCs/>
          <w:kern w:val="0"/>
          <w:sz w:val="20"/>
          <w:szCs w:val="24"/>
          <w:lang w:eastAsia="en-US"/>
        </w:rPr>
        <w:t xml:space="preserve">, and more power saving gain due to no need to receive short message. </w:t>
      </w:r>
    </w:p>
    <w:p w14:paraId="6D578815" w14:textId="51FFF5F3" w:rsidR="00F35A90" w:rsidRPr="00747519" w:rsidRDefault="00F35A90" w:rsidP="00747519">
      <w:pPr>
        <w:pStyle w:val="af9"/>
        <w:numPr>
          <w:ilvl w:val="0"/>
          <w:numId w:val="47"/>
        </w:numPr>
        <w:spacing w:after="120"/>
        <w:ind w:firstLineChars="0"/>
        <w:rPr>
          <w:rFonts w:ascii="Times New Roman" w:eastAsia="Times New Roman" w:hAnsi="Times New Roman"/>
          <w:b/>
          <w:bCs/>
          <w:kern w:val="0"/>
          <w:sz w:val="20"/>
          <w:szCs w:val="24"/>
          <w:lang w:eastAsia="en-US"/>
        </w:rPr>
      </w:pPr>
      <w:r w:rsidRPr="00AE53A6">
        <w:rPr>
          <w:rFonts w:ascii="Times New Roman" w:eastAsia="Times New Roman" w:hAnsi="Times New Roman" w:hint="eastAsia"/>
          <w:b/>
          <w:bCs/>
          <w:kern w:val="0"/>
          <w:sz w:val="20"/>
          <w:szCs w:val="24"/>
          <w:lang w:eastAsia="en-US"/>
        </w:rPr>
        <w:t>C</w:t>
      </w:r>
      <w:r w:rsidRPr="00AE53A6">
        <w:rPr>
          <w:rFonts w:ascii="Times New Roman" w:eastAsia="Times New Roman" w:hAnsi="Times New Roman"/>
          <w:b/>
          <w:bCs/>
          <w:kern w:val="0"/>
          <w:sz w:val="20"/>
          <w:szCs w:val="24"/>
          <w:lang w:eastAsia="en-US"/>
        </w:rPr>
        <w:t>ons:</w:t>
      </w:r>
      <w:r w:rsidR="00E26FDA">
        <w:rPr>
          <w:rFonts w:ascii="Times New Roman" w:eastAsia="Times New Roman" w:hAnsi="Times New Roman"/>
          <w:b/>
          <w:bCs/>
          <w:kern w:val="0"/>
          <w:sz w:val="20"/>
          <w:szCs w:val="24"/>
          <w:lang w:eastAsia="en-US"/>
        </w:rPr>
        <w:t xml:space="preserve"> </w:t>
      </w:r>
      <w:r w:rsidR="0054614E">
        <w:rPr>
          <w:rFonts w:ascii="Times New Roman" w:eastAsia="Times New Roman" w:hAnsi="Times New Roman"/>
          <w:b/>
          <w:bCs/>
          <w:kern w:val="0"/>
          <w:sz w:val="20"/>
          <w:szCs w:val="24"/>
          <w:lang w:eastAsia="en-US"/>
        </w:rPr>
        <w:t>More payload in LP-WUS.</w:t>
      </w:r>
    </w:p>
    <w:p w14:paraId="4B0F4ECE" w14:textId="52EA3079" w:rsidR="00F35328" w:rsidRDefault="00F614C6">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RRM and Mobility for UE with LR</w:t>
      </w:r>
    </w:p>
    <w:p w14:paraId="254F19D7" w14:textId="45E277AE" w:rsidR="00F35328" w:rsidRPr="00747519" w:rsidRDefault="00F614C6">
      <w:pPr>
        <w:spacing w:after="120"/>
        <w:jc w:val="both"/>
        <w:rPr>
          <w:szCs w:val="20"/>
        </w:rPr>
      </w:pPr>
      <w:r w:rsidRPr="00747519">
        <w:rPr>
          <w:rFonts w:eastAsiaTheme="minorEastAsia"/>
          <w:szCs w:val="20"/>
          <w:lang w:eastAsia="zh-CN"/>
        </w:rPr>
        <w:t>In RAN1#11</w:t>
      </w:r>
      <w:r w:rsidR="00296757" w:rsidRPr="00747519">
        <w:rPr>
          <w:rFonts w:eastAsiaTheme="minorEastAsia"/>
          <w:szCs w:val="20"/>
          <w:lang w:eastAsia="zh-CN"/>
        </w:rPr>
        <w:t>3</w:t>
      </w:r>
      <w:r w:rsidRPr="00747519">
        <w:rPr>
          <w:rFonts w:eastAsiaTheme="minorEastAsia"/>
          <w:szCs w:val="20"/>
          <w:lang w:eastAsia="zh-CN"/>
        </w:rPr>
        <w:t xml:space="preserve"> </w:t>
      </w:r>
      <w:proofErr w:type="gramStart"/>
      <w:r w:rsidRPr="00747519">
        <w:rPr>
          <w:rFonts w:eastAsiaTheme="minorEastAsia"/>
          <w:szCs w:val="20"/>
          <w:lang w:eastAsia="zh-CN"/>
        </w:rPr>
        <w:t>meeting</w:t>
      </w:r>
      <w:r w:rsidR="00747519">
        <w:rPr>
          <w:rFonts w:eastAsiaTheme="minorEastAsia"/>
          <w:szCs w:val="20"/>
          <w:lang w:eastAsia="zh-CN"/>
        </w:rPr>
        <w:t>[</w:t>
      </w:r>
      <w:proofErr w:type="gramEnd"/>
      <w:r w:rsidR="00747519">
        <w:rPr>
          <w:rFonts w:eastAsiaTheme="minorEastAsia"/>
          <w:szCs w:val="20"/>
          <w:lang w:eastAsia="zh-CN"/>
        </w:rPr>
        <w:t>2]</w:t>
      </w:r>
      <w:r w:rsidRPr="00747519">
        <w:rPr>
          <w:rFonts w:eastAsiaTheme="minorEastAsia"/>
          <w:szCs w:val="20"/>
          <w:lang w:eastAsia="zh-CN"/>
        </w:rPr>
        <w:t>, the following agreements are reached:</w:t>
      </w:r>
    </w:p>
    <w:tbl>
      <w:tblPr>
        <w:tblStyle w:val="af3"/>
        <w:tblW w:w="0" w:type="auto"/>
        <w:tblLook w:val="04A0" w:firstRow="1" w:lastRow="0" w:firstColumn="1" w:lastColumn="0" w:noHBand="0" w:noVBand="1"/>
      </w:tblPr>
      <w:tblGrid>
        <w:gridCol w:w="9628"/>
      </w:tblGrid>
      <w:tr w:rsidR="00F35328" w:rsidRPr="00747519" w14:paraId="58C893BF" w14:textId="77777777">
        <w:tc>
          <w:tcPr>
            <w:tcW w:w="9628" w:type="dxa"/>
          </w:tcPr>
          <w:p w14:paraId="521F24DD" w14:textId="77777777" w:rsidR="00296757" w:rsidRPr="00747519" w:rsidRDefault="00296757" w:rsidP="00296757">
            <w:pPr>
              <w:rPr>
                <w:b/>
                <w:bCs/>
                <w:szCs w:val="20"/>
                <w:highlight w:val="green"/>
                <w:lang w:eastAsia="x-none"/>
              </w:rPr>
            </w:pPr>
            <w:r w:rsidRPr="00747519">
              <w:rPr>
                <w:b/>
                <w:bCs/>
                <w:szCs w:val="20"/>
                <w:highlight w:val="green"/>
                <w:lang w:eastAsia="x-none"/>
              </w:rPr>
              <w:t>Agreement</w:t>
            </w:r>
          </w:p>
          <w:p w14:paraId="0FD608C1" w14:textId="77777777" w:rsidR="00296757" w:rsidRPr="00747519" w:rsidRDefault="00296757" w:rsidP="00296757">
            <w:pPr>
              <w:pStyle w:val="af9"/>
              <w:widowControl/>
              <w:numPr>
                <w:ilvl w:val="0"/>
                <w:numId w:val="40"/>
              </w:numPr>
              <w:spacing w:line="259" w:lineRule="auto"/>
              <w:ind w:firstLineChars="0"/>
              <w:jc w:val="left"/>
              <w:rPr>
                <w:rFonts w:ascii="Times New Roman" w:hAnsi="Times New Roman"/>
                <w:sz w:val="20"/>
                <w:szCs w:val="20"/>
              </w:rPr>
            </w:pPr>
            <w:r w:rsidRPr="00747519">
              <w:rPr>
                <w:rFonts w:ascii="Times New Roman" w:hAnsi="Times New Roman"/>
                <w:sz w:val="20"/>
                <w:szCs w:val="20"/>
              </w:rPr>
              <w:t>For Idle/Inactive mode,</w:t>
            </w:r>
            <w:r w:rsidRPr="00747519">
              <w:rPr>
                <w:rStyle w:val="apple-converted-space"/>
                <w:rFonts w:ascii="Times New Roman" w:hAnsi="Times New Roman"/>
                <w:sz w:val="20"/>
                <w:szCs w:val="20"/>
              </w:rPr>
              <w:t> </w:t>
            </w:r>
            <w:r w:rsidRPr="00747519">
              <w:rPr>
                <w:rFonts w:ascii="Times New Roman" w:hAnsi="Times New Roman"/>
                <w:sz w:val="20"/>
                <w:szCs w:val="20"/>
              </w:rPr>
              <w:t>study offloading of RRM measurements of serving cell to LP-WUR under certain conditions, if any, and relaxation of serving/neighboring cell RRM measurements</w:t>
            </w:r>
            <w:r w:rsidRPr="00747519">
              <w:rPr>
                <w:rStyle w:val="apple-converted-space"/>
                <w:rFonts w:ascii="Times New Roman" w:hAnsi="Times New Roman"/>
                <w:sz w:val="20"/>
                <w:szCs w:val="20"/>
              </w:rPr>
              <w:t> </w:t>
            </w:r>
            <w:r w:rsidRPr="00747519">
              <w:rPr>
                <w:rFonts w:ascii="Times New Roman" w:hAnsi="Times New Roman"/>
                <w:sz w:val="20"/>
                <w:szCs w:val="20"/>
              </w:rPr>
              <w:t>in MR considering</w:t>
            </w:r>
          </w:p>
          <w:p w14:paraId="211A9F1E" w14:textId="77777777" w:rsidR="00296757" w:rsidRPr="00747519" w:rsidRDefault="00296757" w:rsidP="00296757">
            <w:pPr>
              <w:pStyle w:val="af9"/>
              <w:widowControl/>
              <w:numPr>
                <w:ilvl w:val="0"/>
                <w:numId w:val="40"/>
              </w:numPr>
              <w:spacing w:line="252" w:lineRule="atLeast"/>
              <w:ind w:left="1080" w:firstLineChars="0"/>
              <w:jc w:val="left"/>
              <w:rPr>
                <w:rFonts w:ascii="Times New Roman" w:hAnsi="Times New Roman"/>
                <w:sz w:val="20"/>
                <w:szCs w:val="20"/>
              </w:rPr>
            </w:pPr>
            <w:r w:rsidRPr="00747519">
              <w:rPr>
                <w:rFonts w:ascii="Times New Roman" w:hAnsi="Times New Roman"/>
                <w:sz w:val="20"/>
                <w:szCs w:val="20"/>
              </w:rPr>
              <w:t>Periodic reference signal(s) is/are used for LR measurements.</w:t>
            </w:r>
          </w:p>
          <w:p w14:paraId="155714EC" w14:textId="77777777" w:rsidR="00296757" w:rsidRPr="00747519" w:rsidRDefault="00296757" w:rsidP="00296757">
            <w:pPr>
              <w:pStyle w:val="af9"/>
              <w:widowControl/>
              <w:numPr>
                <w:ilvl w:val="0"/>
                <w:numId w:val="40"/>
              </w:numPr>
              <w:spacing w:line="252" w:lineRule="atLeast"/>
              <w:ind w:left="1440" w:firstLineChars="0"/>
              <w:jc w:val="left"/>
              <w:rPr>
                <w:rFonts w:ascii="Times New Roman" w:hAnsi="Times New Roman"/>
                <w:sz w:val="20"/>
                <w:szCs w:val="20"/>
              </w:rPr>
            </w:pPr>
            <w:r w:rsidRPr="00747519">
              <w:rPr>
                <w:rFonts w:ascii="Times New Roman" w:hAnsi="Times New Roman"/>
                <w:sz w:val="20"/>
                <w:szCs w:val="20"/>
              </w:rPr>
              <w:t>FFS: reference signal(s) to measure,</w:t>
            </w:r>
            <w:r w:rsidRPr="00747519">
              <w:rPr>
                <w:rStyle w:val="apple-converted-space"/>
                <w:rFonts w:ascii="Times New Roman" w:hAnsi="Times New Roman"/>
                <w:sz w:val="20"/>
                <w:szCs w:val="20"/>
              </w:rPr>
              <w:t> </w:t>
            </w:r>
            <w:proofErr w:type="gramStart"/>
            <w:r w:rsidRPr="00747519">
              <w:rPr>
                <w:rFonts w:ascii="Times New Roman" w:hAnsi="Times New Roman"/>
                <w:sz w:val="20"/>
                <w:szCs w:val="20"/>
              </w:rPr>
              <w:t>e.g.</w:t>
            </w:r>
            <w:proofErr w:type="gramEnd"/>
            <w:r w:rsidRPr="00747519">
              <w:rPr>
                <w:rStyle w:val="apple-converted-space"/>
                <w:rFonts w:ascii="Times New Roman" w:hAnsi="Times New Roman"/>
                <w:sz w:val="20"/>
                <w:szCs w:val="20"/>
              </w:rPr>
              <w:t> </w:t>
            </w:r>
            <w:r w:rsidRPr="00747519">
              <w:rPr>
                <w:rFonts w:ascii="Times New Roman" w:hAnsi="Times New Roman"/>
                <w:sz w:val="20"/>
                <w:szCs w:val="20"/>
              </w:rPr>
              <w:t>PSS/SSS/PBCH DMRS, LP-WUS waveform sequence, LP-SS</w:t>
            </w:r>
          </w:p>
          <w:p w14:paraId="48CA5F1A" w14:textId="77777777" w:rsidR="00296757" w:rsidRPr="00747519" w:rsidRDefault="00296757" w:rsidP="00296757">
            <w:pPr>
              <w:pStyle w:val="af9"/>
              <w:widowControl/>
              <w:numPr>
                <w:ilvl w:val="0"/>
                <w:numId w:val="39"/>
              </w:numPr>
              <w:tabs>
                <w:tab w:val="clear" w:pos="720"/>
                <w:tab w:val="num" w:pos="1440"/>
              </w:tabs>
              <w:spacing w:line="252" w:lineRule="atLeast"/>
              <w:ind w:left="1440" w:firstLineChars="0"/>
              <w:jc w:val="left"/>
              <w:rPr>
                <w:rFonts w:ascii="Times New Roman" w:hAnsi="Times New Roman"/>
                <w:sz w:val="20"/>
                <w:szCs w:val="20"/>
              </w:rPr>
            </w:pPr>
            <w:r w:rsidRPr="00747519">
              <w:rPr>
                <w:rFonts w:ascii="Times New Roman" w:hAnsi="Times New Roman"/>
                <w:sz w:val="20"/>
                <w:szCs w:val="20"/>
              </w:rPr>
              <w:t>FFS: periodicity, content</w:t>
            </w:r>
          </w:p>
          <w:p w14:paraId="16AF3939" w14:textId="77777777" w:rsidR="00296757" w:rsidRPr="00747519" w:rsidRDefault="00296757" w:rsidP="00296757">
            <w:pPr>
              <w:pStyle w:val="af9"/>
              <w:widowControl/>
              <w:numPr>
                <w:ilvl w:val="0"/>
                <w:numId w:val="40"/>
              </w:numPr>
              <w:spacing w:line="252" w:lineRule="atLeast"/>
              <w:ind w:left="1080" w:firstLineChars="0"/>
              <w:jc w:val="left"/>
              <w:rPr>
                <w:rFonts w:ascii="Times New Roman" w:hAnsi="Times New Roman"/>
                <w:sz w:val="20"/>
                <w:szCs w:val="20"/>
              </w:rPr>
            </w:pPr>
            <w:r w:rsidRPr="00747519">
              <w:rPr>
                <w:rFonts w:ascii="Times New Roman" w:hAnsi="Times New Roman"/>
                <w:sz w:val="20"/>
                <w:szCs w:val="20"/>
              </w:rPr>
              <w:t>MR performs</w:t>
            </w:r>
            <w:r w:rsidRPr="00747519">
              <w:rPr>
                <w:rStyle w:val="apple-converted-space"/>
                <w:rFonts w:ascii="Times New Roman" w:hAnsi="Times New Roman"/>
                <w:sz w:val="20"/>
                <w:szCs w:val="20"/>
              </w:rPr>
              <w:t> </w:t>
            </w:r>
            <w:r w:rsidRPr="00747519">
              <w:rPr>
                <w:rFonts w:ascii="Times New Roman" w:hAnsi="Times New Roman"/>
                <w:sz w:val="20"/>
                <w:szCs w:val="20"/>
              </w:rPr>
              <w:t>measurements</w:t>
            </w:r>
            <w:r w:rsidRPr="00747519">
              <w:rPr>
                <w:rStyle w:val="apple-converted-space"/>
                <w:rFonts w:ascii="Times New Roman" w:hAnsi="Times New Roman"/>
                <w:sz w:val="20"/>
                <w:szCs w:val="20"/>
              </w:rPr>
              <w:t> </w:t>
            </w:r>
          </w:p>
          <w:p w14:paraId="5B32EBD7" w14:textId="77777777" w:rsidR="00296757" w:rsidRPr="00747519" w:rsidRDefault="00296757" w:rsidP="00296757">
            <w:pPr>
              <w:pStyle w:val="af9"/>
              <w:widowControl/>
              <w:numPr>
                <w:ilvl w:val="0"/>
                <w:numId w:val="40"/>
              </w:numPr>
              <w:spacing w:line="252" w:lineRule="atLeast"/>
              <w:ind w:left="1440" w:firstLineChars="0"/>
              <w:jc w:val="left"/>
              <w:rPr>
                <w:rFonts w:ascii="Times New Roman" w:hAnsi="Times New Roman"/>
                <w:sz w:val="20"/>
                <w:szCs w:val="20"/>
              </w:rPr>
            </w:pPr>
            <w:r w:rsidRPr="00747519">
              <w:rPr>
                <w:rFonts w:ascii="Times New Roman" w:hAnsi="Times New Roman"/>
                <w:sz w:val="20"/>
                <w:szCs w:val="20"/>
              </w:rPr>
              <w:t>Alt2: with relaxed periodicity if RRM measurement in MR is relaxed.</w:t>
            </w:r>
          </w:p>
          <w:p w14:paraId="4B8E706B" w14:textId="77777777" w:rsidR="00296757" w:rsidRPr="00747519" w:rsidRDefault="00296757" w:rsidP="00296757">
            <w:pPr>
              <w:pStyle w:val="af9"/>
              <w:widowControl/>
              <w:numPr>
                <w:ilvl w:val="2"/>
                <w:numId w:val="38"/>
              </w:numPr>
              <w:tabs>
                <w:tab w:val="clear" w:pos="2160"/>
              </w:tabs>
              <w:spacing w:line="252" w:lineRule="atLeast"/>
              <w:ind w:firstLineChars="0"/>
              <w:jc w:val="left"/>
              <w:rPr>
                <w:rFonts w:ascii="Times New Roman" w:hAnsi="Times New Roman"/>
                <w:sz w:val="20"/>
                <w:szCs w:val="20"/>
              </w:rPr>
            </w:pPr>
            <w:r w:rsidRPr="00747519">
              <w:rPr>
                <w:rFonts w:ascii="Times New Roman" w:hAnsi="Times New Roman"/>
                <w:sz w:val="20"/>
                <w:szCs w:val="20"/>
              </w:rPr>
              <w:t>FFS: Condition for relaxation if any</w:t>
            </w:r>
          </w:p>
          <w:p w14:paraId="327BA67E" w14:textId="77777777" w:rsidR="00296757" w:rsidRPr="00747519" w:rsidRDefault="00296757" w:rsidP="00296757">
            <w:pPr>
              <w:pStyle w:val="af9"/>
              <w:widowControl/>
              <w:numPr>
                <w:ilvl w:val="2"/>
                <w:numId w:val="38"/>
              </w:numPr>
              <w:tabs>
                <w:tab w:val="clear" w:pos="2160"/>
              </w:tabs>
              <w:spacing w:line="252" w:lineRule="atLeast"/>
              <w:ind w:firstLineChars="0"/>
              <w:jc w:val="left"/>
              <w:rPr>
                <w:rFonts w:ascii="Times New Roman" w:hAnsi="Times New Roman"/>
                <w:sz w:val="20"/>
                <w:szCs w:val="20"/>
              </w:rPr>
            </w:pPr>
            <w:r w:rsidRPr="00747519">
              <w:rPr>
                <w:rFonts w:ascii="Times New Roman" w:hAnsi="Times New Roman"/>
                <w:sz w:val="20"/>
                <w:szCs w:val="20"/>
              </w:rPr>
              <w:t>Can apply for both neighboring and serving cell</w:t>
            </w:r>
          </w:p>
          <w:p w14:paraId="4CAEFFA6" w14:textId="77777777" w:rsidR="00296757" w:rsidRPr="00747519" w:rsidRDefault="00296757" w:rsidP="00296757">
            <w:pPr>
              <w:pStyle w:val="af9"/>
              <w:widowControl/>
              <w:numPr>
                <w:ilvl w:val="0"/>
                <w:numId w:val="38"/>
              </w:numPr>
              <w:tabs>
                <w:tab w:val="clear" w:pos="720"/>
                <w:tab w:val="num" w:pos="1440"/>
              </w:tabs>
              <w:spacing w:line="252" w:lineRule="atLeast"/>
              <w:ind w:left="1440" w:firstLineChars="0"/>
              <w:jc w:val="left"/>
              <w:rPr>
                <w:rFonts w:ascii="Times New Roman" w:hAnsi="Times New Roman"/>
                <w:sz w:val="20"/>
                <w:szCs w:val="20"/>
              </w:rPr>
            </w:pPr>
            <w:r w:rsidRPr="00747519">
              <w:rPr>
                <w:rFonts w:ascii="Times New Roman" w:hAnsi="Times New Roman"/>
                <w:sz w:val="20"/>
                <w:szCs w:val="20"/>
              </w:rPr>
              <w:t xml:space="preserve">Alt3: only when reference signal(s) based measurements by LP-WUR satisfy certain condition(s), </w:t>
            </w:r>
            <w:proofErr w:type="gramStart"/>
            <w:r w:rsidRPr="00747519">
              <w:rPr>
                <w:rFonts w:ascii="Times New Roman" w:hAnsi="Times New Roman"/>
                <w:sz w:val="20"/>
                <w:szCs w:val="20"/>
              </w:rPr>
              <w:t>e.g.</w:t>
            </w:r>
            <w:proofErr w:type="gramEnd"/>
            <w:r w:rsidRPr="00747519">
              <w:rPr>
                <w:rFonts w:ascii="Times New Roman" w:hAnsi="Times New Roman"/>
                <w:sz w:val="20"/>
                <w:szCs w:val="20"/>
              </w:rPr>
              <w:t xml:space="preserve"> are below threshold.</w:t>
            </w:r>
          </w:p>
          <w:p w14:paraId="70924EE8" w14:textId="77777777" w:rsidR="00296757" w:rsidRPr="00747519" w:rsidRDefault="00296757" w:rsidP="00296757">
            <w:pPr>
              <w:pStyle w:val="af9"/>
              <w:widowControl/>
              <w:numPr>
                <w:ilvl w:val="2"/>
                <w:numId w:val="38"/>
              </w:numPr>
              <w:tabs>
                <w:tab w:val="clear" w:pos="2160"/>
              </w:tabs>
              <w:spacing w:line="252" w:lineRule="atLeast"/>
              <w:ind w:firstLineChars="0"/>
              <w:jc w:val="left"/>
              <w:rPr>
                <w:rFonts w:ascii="Times New Roman" w:hAnsi="Times New Roman"/>
                <w:sz w:val="20"/>
                <w:szCs w:val="20"/>
              </w:rPr>
            </w:pPr>
            <w:r w:rsidRPr="00747519">
              <w:rPr>
                <w:rFonts w:ascii="Times New Roman" w:hAnsi="Times New Roman"/>
                <w:sz w:val="20"/>
                <w:szCs w:val="20"/>
              </w:rPr>
              <w:t>FFS threshold.</w:t>
            </w:r>
          </w:p>
          <w:p w14:paraId="37E9FEB0" w14:textId="77777777" w:rsidR="00296757" w:rsidRPr="00747519" w:rsidRDefault="00296757" w:rsidP="00296757">
            <w:pPr>
              <w:pStyle w:val="af9"/>
              <w:widowControl/>
              <w:numPr>
                <w:ilvl w:val="2"/>
                <w:numId w:val="38"/>
              </w:numPr>
              <w:tabs>
                <w:tab w:val="clear" w:pos="2160"/>
              </w:tabs>
              <w:spacing w:line="252" w:lineRule="atLeast"/>
              <w:ind w:firstLineChars="0"/>
              <w:jc w:val="left"/>
              <w:rPr>
                <w:rFonts w:ascii="Times New Roman" w:hAnsi="Times New Roman"/>
                <w:sz w:val="20"/>
                <w:szCs w:val="20"/>
              </w:rPr>
            </w:pPr>
            <w:r w:rsidRPr="00747519">
              <w:rPr>
                <w:rFonts w:ascii="Times New Roman" w:hAnsi="Times New Roman"/>
                <w:sz w:val="20"/>
                <w:szCs w:val="20"/>
              </w:rPr>
              <w:t>Above MR measurement under certain conditions can apply for both neighboring and serving cell</w:t>
            </w:r>
          </w:p>
          <w:p w14:paraId="26DC68B3" w14:textId="77777777" w:rsidR="00296757" w:rsidRPr="00747519" w:rsidRDefault="00296757" w:rsidP="00296757">
            <w:pPr>
              <w:pStyle w:val="af9"/>
              <w:widowControl/>
              <w:numPr>
                <w:ilvl w:val="2"/>
                <w:numId w:val="40"/>
              </w:numPr>
              <w:spacing w:line="252" w:lineRule="atLeast"/>
              <w:ind w:firstLineChars="0"/>
              <w:jc w:val="left"/>
              <w:rPr>
                <w:rFonts w:ascii="Times New Roman" w:hAnsi="Times New Roman"/>
                <w:sz w:val="20"/>
                <w:szCs w:val="20"/>
              </w:rPr>
            </w:pPr>
            <w:r w:rsidRPr="00747519">
              <w:rPr>
                <w:rFonts w:ascii="Times New Roman" w:hAnsi="Times New Roman"/>
                <w:sz w:val="20"/>
                <w:szCs w:val="20"/>
              </w:rPr>
              <w:t xml:space="preserve">Potentially with relaxation methods for MR neighboring cell measurement </w:t>
            </w:r>
          </w:p>
          <w:p w14:paraId="70A96ECB" w14:textId="77777777" w:rsidR="00296757" w:rsidRPr="00747519" w:rsidRDefault="00296757" w:rsidP="00296757">
            <w:pPr>
              <w:pStyle w:val="af9"/>
              <w:widowControl/>
              <w:numPr>
                <w:ilvl w:val="0"/>
                <w:numId w:val="38"/>
              </w:numPr>
              <w:tabs>
                <w:tab w:val="clear" w:pos="720"/>
                <w:tab w:val="num" w:pos="1440"/>
              </w:tabs>
              <w:spacing w:line="252" w:lineRule="atLeast"/>
              <w:ind w:left="1440" w:firstLineChars="0"/>
              <w:jc w:val="left"/>
              <w:rPr>
                <w:rFonts w:ascii="Times New Roman" w:hAnsi="Times New Roman"/>
                <w:sz w:val="20"/>
                <w:szCs w:val="20"/>
              </w:rPr>
            </w:pPr>
            <w:r w:rsidRPr="00747519">
              <w:rPr>
                <w:rFonts w:ascii="Times New Roman" w:hAnsi="Times New Roman"/>
                <w:sz w:val="20"/>
                <w:szCs w:val="20"/>
              </w:rPr>
              <w:t>Other alternatives are not precluded</w:t>
            </w:r>
          </w:p>
          <w:p w14:paraId="2F0C64CC" w14:textId="77777777" w:rsidR="00296757" w:rsidRPr="00747519" w:rsidRDefault="00296757" w:rsidP="00296757">
            <w:pPr>
              <w:pStyle w:val="af9"/>
              <w:widowControl/>
              <w:numPr>
                <w:ilvl w:val="0"/>
                <w:numId w:val="38"/>
              </w:numPr>
              <w:ind w:firstLineChars="0"/>
              <w:jc w:val="left"/>
              <w:rPr>
                <w:rFonts w:ascii="Times New Roman" w:hAnsi="Times New Roman"/>
                <w:b/>
                <w:bCs/>
                <w:sz w:val="20"/>
                <w:szCs w:val="20"/>
              </w:rPr>
            </w:pPr>
            <w:r w:rsidRPr="00747519">
              <w:rPr>
                <w:rFonts w:ascii="Times New Roman" w:hAnsi="Times New Roman"/>
                <w:sz w:val="20"/>
                <w:szCs w:val="20"/>
              </w:rPr>
              <w:t>FFS: Feasibility of RRM measurements of neighbor cells by LP-WUR</w:t>
            </w:r>
          </w:p>
          <w:p w14:paraId="4C2C410E" w14:textId="48E887D0" w:rsidR="00F35328" w:rsidRPr="00747519" w:rsidRDefault="00F35328" w:rsidP="00747519">
            <w:pPr>
              <w:widowControl w:val="0"/>
              <w:spacing w:after="120"/>
              <w:jc w:val="both"/>
              <w:rPr>
                <w:rFonts w:eastAsia="Batang"/>
                <w:szCs w:val="20"/>
                <w:lang w:eastAsia="zh-CN"/>
              </w:rPr>
            </w:pPr>
          </w:p>
        </w:tc>
      </w:tr>
    </w:tbl>
    <w:p w14:paraId="4ACDDCF4" w14:textId="1BAF0829" w:rsidR="007D68A2" w:rsidRPr="00747519" w:rsidRDefault="007D68A2" w:rsidP="007D68A2">
      <w:pPr>
        <w:spacing w:after="120"/>
        <w:jc w:val="both"/>
        <w:rPr>
          <w:rFonts w:eastAsiaTheme="minorEastAsia"/>
          <w:b/>
          <w:bCs/>
          <w:szCs w:val="20"/>
          <w:lang w:eastAsia="zh-CN"/>
        </w:rPr>
      </w:pPr>
      <w:r w:rsidRPr="00747519">
        <w:rPr>
          <w:rFonts w:eastAsiaTheme="minorEastAsia"/>
          <w:b/>
          <w:bCs/>
          <w:szCs w:val="20"/>
          <w:lang w:eastAsia="zh-CN"/>
        </w:rPr>
        <w:t>Observation 3: RAN1 has agreed to study using LP-WUR to perform RRM measurement of serving cell, i.e., offloading of RRM measurements of serving cell to LP-WUR under certain conditions, and study in this case MR performs</w:t>
      </w:r>
      <w:r w:rsidRPr="00747519">
        <w:rPr>
          <w:b/>
          <w:bCs/>
          <w:szCs w:val="20"/>
        </w:rPr>
        <w:t xml:space="preserve"> </w:t>
      </w:r>
      <w:r w:rsidRPr="00747519">
        <w:rPr>
          <w:rFonts w:eastAsiaTheme="minorEastAsia"/>
          <w:b/>
          <w:bCs/>
          <w:szCs w:val="20"/>
          <w:lang w:eastAsia="zh-CN"/>
        </w:rPr>
        <w:t>relaxation of serving/neighboring cell RRM measurements.</w:t>
      </w:r>
    </w:p>
    <w:p w14:paraId="150112BB" w14:textId="71837AA0" w:rsidR="007D68A2" w:rsidRPr="00747519" w:rsidRDefault="007D68A2" w:rsidP="007D68A2">
      <w:pPr>
        <w:spacing w:after="120"/>
        <w:jc w:val="both"/>
        <w:rPr>
          <w:rFonts w:eastAsiaTheme="minorEastAsia"/>
          <w:szCs w:val="20"/>
          <w:lang w:eastAsia="zh-CN"/>
        </w:rPr>
      </w:pPr>
      <w:r w:rsidRPr="00747519">
        <w:rPr>
          <w:rFonts w:eastAsiaTheme="minorEastAsia"/>
          <w:szCs w:val="20"/>
          <w:lang w:eastAsia="zh-CN"/>
        </w:rPr>
        <w:t>Besides, in RAN 1#113, it has agreed the following simulation results on the power saving gain provided by LP-WUS in different scenarios:</w:t>
      </w:r>
    </w:p>
    <w:tbl>
      <w:tblPr>
        <w:tblStyle w:val="af3"/>
        <w:tblW w:w="0" w:type="auto"/>
        <w:tblLook w:val="04A0" w:firstRow="1" w:lastRow="0" w:firstColumn="1" w:lastColumn="0" w:noHBand="0" w:noVBand="1"/>
      </w:tblPr>
      <w:tblGrid>
        <w:gridCol w:w="9628"/>
      </w:tblGrid>
      <w:tr w:rsidR="007D68A2" w:rsidRPr="00747519" w14:paraId="5AF1D860" w14:textId="77777777" w:rsidTr="007D68A2">
        <w:tc>
          <w:tcPr>
            <w:tcW w:w="9628" w:type="dxa"/>
          </w:tcPr>
          <w:p w14:paraId="578F3B90" w14:textId="77777777" w:rsidR="007D68A2" w:rsidRPr="00747519" w:rsidRDefault="007D68A2" w:rsidP="007D68A2">
            <w:pPr>
              <w:rPr>
                <w:b/>
                <w:bCs/>
                <w:szCs w:val="20"/>
                <w:highlight w:val="green"/>
                <w:lang w:eastAsia="x-none"/>
              </w:rPr>
            </w:pPr>
            <w:r w:rsidRPr="00747519">
              <w:rPr>
                <w:b/>
                <w:bCs/>
                <w:szCs w:val="20"/>
                <w:highlight w:val="green"/>
                <w:lang w:eastAsia="x-none"/>
              </w:rPr>
              <w:t>Agreement</w:t>
            </w:r>
          </w:p>
          <w:p w14:paraId="2CECE432" w14:textId="77777777" w:rsidR="007D68A2" w:rsidRPr="00747519" w:rsidRDefault="007D68A2" w:rsidP="007D68A2">
            <w:pPr>
              <w:rPr>
                <w:szCs w:val="20"/>
              </w:rPr>
            </w:pPr>
            <w:r w:rsidRPr="00747519">
              <w:rPr>
                <w:szCs w:val="20"/>
              </w:rP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2"/>
            </w:tblGrid>
            <w:tr w:rsidR="007D68A2" w:rsidRPr="00747519" w14:paraId="2B1D3C9B" w14:textId="77777777" w:rsidTr="00FE39D9">
              <w:tc>
                <w:tcPr>
                  <w:tcW w:w="9608" w:type="dxa"/>
                  <w:shd w:val="clear" w:color="auto" w:fill="auto"/>
                </w:tcPr>
                <w:p w14:paraId="16FB26B0" w14:textId="77777777" w:rsidR="007D68A2" w:rsidRPr="00747519" w:rsidRDefault="007D68A2" w:rsidP="007D68A2">
                  <w:pPr>
                    <w:rPr>
                      <w:szCs w:val="20"/>
                      <w:lang w:val="it-IT" w:eastAsia="zh-CN"/>
                    </w:rPr>
                  </w:pPr>
                  <w:r w:rsidRPr="00747519">
                    <w:rPr>
                      <w:szCs w:val="20"/>
                      <w:lang w:val="it-IT"/>
                    </w:rPr>
                    <w:t xml:space="preserve">For RRM </w:t>
                  </w:r>
                  <w:r w:rsidRPr="00747519">
                    <w:rPr>
                      <w:color w:val="FF0000"/>
                      <w:szCs w:val="20"/>
                      <w:lang w:val="it-IT"/>
                    </w:rPr>
                    <w:t>with duty-cycled LP-WUS monitoring</w:t>
                  </w:r>
                  <w:r w:rsidRPr="00747519">
                    <w:rPr>
                      <w:szCs w:val="20"/>
                      <w:lang w:val="it-IT"/>
                    </w:rPr>
                    <w:t xml:space="preserve">, the following observations are made with the assumption that </w:t>
                  </w:r>
                </w:p>
                <w:p w14:paraId="3C07DD38" w14:textId="77777777" w:rsidR="007D68A2" w:rsidRPr="00747519" w:rsidRDefault="007D68A2" w:rsidP="007D68A2">
                  <w:pPr>
                    <w:numPr>
                      <w:ilvl w:val="0"/>
                      <w:numId w:val="42"/>
                    </w:numPr>
                    <w:overflowPunct w:val="0"/>
                    <w:autoSpaceDE w:val="0"/>
                    <w:autoSpaceDN w:val="0"/>
                    <w:rPr>
                      <w:szCs w:val="20"/>
                    </w:rPr>
                  </w:pPr>
                  <w:r w:rsidRPr="00747519">
                    <w:rPr>
                      <w:szCs w:val="20"/>
                      <w:lang w:val="it-IT"/>
                    </w:rPr>
                    <w:t>MR in ultra-deep sleep</w:t>
                  </w:r>
                </w:p>
                <w:p w14:paraId="14BE786D" w14:textId="77777777" w:rsidR="007D68A2" w:rsidRPr="00747519" w:rsidRDefault="007D68A2" w:rsidP="007D68A2">
                  <w:pPr>
                    <w:numPr>
                      <w:ilvl w:val="0"/>
                      <w:numId w:val="42"/>
                    </w:numPr>
                    <w:overflowPunct w:val="0"/>
                    <w:autoSpaceDE w:val="0"/>
                    <w:autoSpaceDN w:val="0"/>
                    <w:rPr>
                      <w:szCs w:val="20"/>
                    </w:rPr>
                  </w:pPr>
                  <w:r w:rsidRPr="00747519">
                    <w:rPr>
                      <w:color w:val="FF0000"/>
                      <w:szCs w:val="20"/>
                    </w:rPr>
                    <w:t>Effective per UE paging arrival rate</w:t>
                  </w:r>
                  <w:r w:rsidRPr="00747519">
                    <w:rPr>
                      <w:szCs w:val="20"/>
                      <w:lang w:val="it-IT"/>
                    </w:rPr>
                    <w:t xml:space="preserve"> &lt;=1% </w:t>
                  </w:r>
                </w:p>
                <w:p w14:paraId="6A1EA139" w14:textId="77777777" w:rsidR="007D68A2" w:rsidRPr="00747519" w:rsidRDefault="007D68A2" w:rsidP="007D68A2">
                  <w:pPr>
                    <w:numPr>
                      <w:ilvl w:val="0"/>
                      <w:numId w:val="42"/>
                    </w:numPr>
                    <w:overflowPunct w:val="0"/>
                    <w:autoSpaceDE w:val="0"/>
                    <w:autoSpaceDN w:val="0"/>
                    <w:rPr>
                      <w:szCs w:val="20"/>
                    </w:rPr>
                  </w:pPr>
                  <w:r w:rsidRPr="00747519">
                    <w:rPr>
                      <w:szCs w:val="20"/>
                      <w:lang w:val="it-IT"/>
                    </w:rPr>
                    <w:t>LP-WUR duty cycle ratio &lt;=2%</w:t>
                  </w:r>
                </w:p>
                <w:p w14:paraId="341BE751" w14:textId="77777777" w:rsidR="007D68A2" w:rsidRPr="00747519" w:rsidRDefault="007D68A2" w:rsidP="007D68A2">
                  <w:pPr>
                    <w:numPr>
                      <w:ilvl w:val="0"/>
                      <w:numId w:val="42"/>
                    </w:numPr>
                    <w:overflowPunct w:val="0"/>
                    <w:autoSpaceDE w:val="0"/>
                    <w:autoSpaceDN w:val="0"/>
                    <w:rPr>
                      <w:color w:val="FF0000"/>
                      <w:szCs w:val="20"/>
                    </w:rPr>
                  </w:pPr>
                  <w:r w:rsidRPr="00747519">
                    <w:rPr>
                      <w:color w:val="FF0000"/>
                      <w:szCs w:val="20"/>
                    </w:rPr>
                    <w:t>MR ramp-up time/transition energy option 1 (i.e., 400ms, 15000)</w:t>
                  </w:r>
                </w:p>
                <w:p w14:paraId="2D85DF93" w14:textId="77777777" w:rsidR="007D68A2" w:rsidRPr="00747519" w:rsidRDefault="007D68A2" w:rsidP="007D68A2">
                  <w:pPr>
                    <w:numPr>
                      <w:ilvl w:val="0"/>
                      <w:numId w:val="42"/>
                    </w:numPr>
                    <w:overflowPunct w:val="0"/>
                    <w:autoSpaceDE w:val="0"/>
                    <w:autoSpaceDN w:val="0"/>
                    <w:rPr>
                      <w:color w:val="FF0000"/>
                      <w:szCs w:val="20"/>
                    </w:rPr>
                  </w:pPr>
                  <w:r w:rsidRPr="00747519">
                    <w:rPr>
                      <w:color w:val="FF0000"/>
                      <w:szCs w:val="20"/>
                    </w:rPr>
                    <w:t>RRM relaxation is assumed for both serving and neighbouring cells</w:t>
                  </w:r>
                </w:p>
                <w:p w14:paraId="03DED961" w14:textId="77777777" w:rsidR="007D68A2" w:rsidRPr="00747519" w:rsidRDefault="007D68A2" w:rsidP="007D68A2">
                  <w:pPr>
                    <w:rPr>
                      <w:szCs w:val="20"/>
                    </w:rPr>
                  </w:pPr>
                  <w:r w:rsidRPr="00747519">
                    <w:rPr>
                      <w:szCs w:val="20"/>
                    </w:rPr>
                    <w:t>Compared with i-DRX, LP-WUS operation with</w:t>
                  </w:r>
                </w:p>
                <w:p w14:paraId="174622F3" w14:textId="77777777" w:rsidR="007D68A2" w:rsidRPr="00747519" w:rsidRDefault="007D68A2" w:rsidP="007D68A2">
                  <w:pPr>
                    <w:numPr>
                      <w:ilvl w:val="0"/>
                      <w:numId w:val="43"/>
                    </w:numPr>
                    <w:overflowPunct w:val="0"/>
                    <w:autoSpaceDE w:val="0"/>
                    <w:autoSpaceDN w:val="0"/>
                    <w:ind w:left="708"/>
                    <w:rPr>
                      <w:szCs w:val="20"/>
                    </w:rPr>
                  </w:pPr>
                  <w:r w:rsidRPr="00747519">
                    <w:rPr>
                      <w:szCs w:val="20"/>
                    </w:rPr>
                    <w:t>No RRM relaxed</w:t>
                  </w:r>
                </w:p>
                <w:p w14:paraId="78B78D67" w14:textId="77777777" w:rsidR="007D68A2" w:rsidRPr="00747519" w:rsidRDefault="007D68A2" w:rsidP="007D68A2">
                  <w:pPr>
                    <w:numPr>
                      <w:ilvl w:val="0"/>
                      <w:numId w:val="45"/>
                    </w:numPr>
                    <w:overflowPunct w:val="0"/>
                    <w:autoSpaceDE w:val="0"/>
                    <w:autoSpaceDN w:val="0"/>
                    <w:ind w:left="1068"/>
                    <w:rPr>
                      <w:szCs w:val="20"/>
                    </w:rPr>
                  </w:pPr>
                  <w:r w:rsidRPr="00747519">
                    <w:rPr>
                      <w:szCs w:val="20"/>
                    </w:rPr>
                    <w:t>Compared with i-DRX with and without PEI, LP-WUS provide mean power saving gain ([</w:t>
                  </w:r>
                  <w:r w:rsidRPr="00747519">
                    <w:rPr>
                      <w:color w:val="FF0000"/>
                      <w:szCs w:val="20"/>
                    </w:rPr>
                    <w:t>-301%~-569%</w:t>
                  </w:r>
                  <w:r w:rsidRPr="00747519">
                    <w:rPr>
                      <w:szCs w:val="20"/>
                    </w:rPr>
                    <w:t xml:space="preserve">]) </w:t>
                  </w:r>
                </w:p>
                <w:p w14:paraId="34B8B369" w14:textId="77777777" w:rsidR="007D68A2" w:rsidRPr="00747519" w:rsidRDefault="007D68A2" w:rsidP="007D68A2">
                  <w:pPr>
                    <w:numPr>
                      <w:ilvl w:val="0"/>
                      <w:numId w:val="43"/>
                    </w:numPr>
                    <w:overflowPunct w:val="0"/>
                    <w:autoSpaceDE w:val="0"/>
                    <w:autoSpaceDN w:val="0"/>
                    <w:ind w:left="708"/>
                    <w:rPr>
                      <w:szCs w:val="20"/>
                    </w:rPr>
                  </w:pPr>
                  <w:r w:rsidRPr="00747519">
                    <w:rPr>
                      <w:szCs w:val="20"/>
                    </w:rPr>
                    <w:t>MR relaxed &lt; 8 times</w:t>
                  </w:r>
                </w:p>
                <w:p w14:paraId="2CC79AE3" w14:textId="77777777" w:rsidR="007D68A2" w:rsidRPr="00747519" w:rsidRDefault="007D68A2" w:rsidP="007D68A2">
                  <w:pPr>
                    <w:numPr>
                      <w:ilvl w:val="0"/>
                      <w:numId w:val="45"/>
                    </w:numPr>
                    <w:overflowPunct w:val="0"/>
                    <w:autoSpaceDE w:val="0"/>
                    <w:autoSpaceDN w:val="0"/>
                    <w:ind w:left="1068"/>
                    <w:rPr>
                      <w:szCs w:val="20"/>
                    </w:rPr>
                  </w:pPr>
                  <w:r w:rsidRPr="00747519">
                    <w:rPr>
                      <w:szCs w:val="20"/>
                    </w:rPr>
                    <w:t>Compared with i-DRX with and without PEI, LP-WUS provide mean power saving gain ([</w:t>
                  </w:r>
                  <w:r w:rsidRPr="00747519">
                    <w:rPr>
                      <w:color w:val="FF0000"/>
                      <w:szCs w:val="20"/>
                    </w:rPr>
                    <w:t>-10%</w:t>
                  </w:r>
                  <w:r w:rsidRPr="00747519">
                    <w:rPr>
                      <w:szCs w:val="20"/>
                    </w:rPr>
                    <w:t xml:space="preserve">~7%)) </w:t>
                  </w:r>
                </w:p>
                <w:p w14:paraId="008DC4D8" w14:textId="77777777" w:rsidR="007D68A2" w:rsidRPr="00747519" w:rsidRDefault="007D68A2" w:rsidP="007D68A2">
                  <w:pPr>
                    <w:numPr>
                      <w:ilvl w:val="0"/>
                      <w:numId w:val="43"/>
                    </w:numPr>
                    <w:overflowPunct w:val="0"/>
                    <w:autoSpaceDE w:val="0"/>
                    <w:autoSpaceDN w:val="0"/>
                    <w:ind w:left="708"/>
                    <w:rPr>
                      <w:szCs w:val="20"/>
                    </w:rPr>
                  </w:pPr>
                  <w:r w:rsidRPr="00747519">
                    <w:rPr>
                      <w:szCs w:val="20"/>
                    </w:rPr>
                    <w:t>8 times&lt;= MR relaxed &lt;=16 times</w:t>
                  </w:r>
                </w:p>
                <w:p w14:paraId="59C545CB" w14:textId="77777777" w:rsidR="007D68A2" w:rsidRPr="00747519" w:rsidRDefault="007D68A2" w:rsidP="007D68A2">
                  <w:pPr>
                    <w:numPr>
                      <w:ilvl w:val="0"/>
                      <w:numId w:val="45"/>
                    </w:numPr>
                    <w:overflowPunct w:val="0"/>
                    <w:autoSpaceDE w:val="0"/>
                    <w:autoSpaceDN w:val="0"/>
                    <w:ind w:left="1068"/>
                    <w:rPr>
                      <w:szCs w:val="20"/>
                    </w:rPr>
                  </w:pPr>
                  <w:r w:rsidRPr="00747519">
                    <w:rPr>
                      <w:szCs w:val="20"/>
                    </w:rPr>
                    <w:t xml:space="preserve">Compared with i-DRX with and without PEI, LP-WUS provide mean power saving gain ([31%~60%]) </w:t>
                  </w:r>
                </w:p>
                <w:p w14:paraId="001366DA" w14:textId="77777777" w:rsidR="007D68A2" w:rsidRPr="00747519" w:rsidRDefault="007D68A2" w:rsidP="007D68A2">
                  <w:pPr>
                    <w:numPr>
                      <w:ilvl w:val="0"/>
                      <w:numId w:val="43"/>
                    </w:numPr>
                    <w:overflowPunct w:val="0"/>
                    <w:autoSpaceDE w:val="0"/>
                    <w:autoSpaceDN w:val="0"/>
                    <w:ind w:left="708"/>
                    <w:rPr>
                      <w:szCs w:val="20"/>
                    </w:rPr>
                  </w:pPr>
                  <w:r w:rsidRPr="00747519">
                    <w:rPr>
                      <w:szCs w:val="20"/>
                    </w:rPr>
                    <w:t>RRM relaxed &gt; 16 times</w:t>
                  </w:r>
                </w:p>
                <w:p w14:paraId="035D5992" w14:textId="77777777" w:rsidR="007D68A2" w:rsidRPr="00747519" w:rsidRDefault="007D68A2" w:rsidP="007D68A2">
                  <w:pPr>
                    <w:numPr>
                      <w:ilvl w:val="0"/>
                      <w:numId w:val="45"/>
                    </w:numPr>
                    <w:overflowPunct w:val="0"/>
                    <w:autoSpaceDE w:val="0"/>
                    <w:autoSpaceDN w:val="0"/>
                    <w:ind w:left="1068"/>
                    <w:rPr>
                      <w:szCs w:val="20"/>
                    </w:rPr>
                  </w:pPr>
                  <w:r w:rsidRPr="00747519">
                    <w:rPr>
                      <w:szCs w:val="20"/>
                    </w:rPr>
                    <w:t xml:space="preserve">Compared with i-DRX with and without PEI, LP-WUS provide mean power saving gain ([60~92%]) </w:t>
                  </w:r>
                </w:p>
                <w:p w14:paraId="2F41D523" w14:textId="77777777" w:rsidR="007D68A2" w:rsidRPr="00747519" w:rsidRDefault="007D68A2" w:rsidP="007D68A2">
                  <w:pPr>
                    <w:numPr>
                      <w:ilvl w:val="0"/>
                      <w:numId w:val="43"/>
                    </w:numPr>
                    <w:overflowPunct w:val="0"/>
                    <w:autoSpaceDE w:val="0"/>
                    <w:autoSpaceDN w:val="0"/>
                    <w:ind w:left="708"/>
                    <w:rPr>
                      <w:szCs w:val="20"/>
                    </w:rPr>
                  </w:pPr>
                  <w:r w:rsidRPr="00747519">
                    <w:rPr>
                      <w:szCs w:val="20"/>
                    </w:rPr>
                    <w:t>RRM offload RRM to LR</w:t>
                  </w:r>
                </w:p>
                <w:p w14:paraId="0B9A6F76" w14:textId="77777777" w:rsidR="007D68A2" w:rsidRPr="00747519" w:rsidRDefault="007D68A2" w:rsidP="007D68A2">
                  <w:pPr>
                    <w:numPr>
                      <w:ilvl w:val="0"/>
                      <w:numId w:val="45"/>
                    </w:numPr>
                    <w:overflowPunct w:val="0"/>
                    <w:autoSpaceDE w:val="0"/>
                    <w:autoSpaceDN w:val="0"/>
                    <w:ind w:left="1068"/>
                    <w:rPr>
                      <w:szCs w:val="20"/>
                    </w:rPr>
                  </w:pPr>
                  <w:r w:rsidRPr="00747519">
                    <w:rPr>
                      <w:szCs w:val="20"/>
                    </w:rPr>
                    <w:t xml:space="preserve">Compared with i-DRX with and without PEI, LP-WUS provide mean power saving gain ([76%~92%]) </w:t>
                  </w:r>
                </w:p>
                <w:p w14:paraId="3EB2B7AB" w14:textId="77777777" w:rsidR="007D68A2" w:rsidRPr="00747519" w:rsidRDefault="007D68A2" w:rsidP="007D68A2">
                  <w:pPr>
                    <w:rPr>
                      <w:szCs w:val="20"/>
                    </w:rPr>
                  </w:pPr>
                  <w:r w:rsidRPr="00747519">
                    <w:rPr>
                      <w:szCs w:val="20"/>
                    </w:rPr>
                    <w:t>Note: The ‘</w:t>
                  </w:r>
                  <w:r w:rsidRPr="00747519">
                    <w:rPr>
                      <w:color w:val="FF0000"/>
                      <w:szCs w:val="20"/>
                    </w:rPr>
                    <w:t>Effective per UE paging arrival rate</w:t>
                  </w:r>
                  <w:r w:rsidRPr="00747519">
                    <w:rPr>
                      <w:szCs w:val="20"/>
                    </w:rPr>
                    <w:t>’ is defined as (without taking FAR into account)</w:t>
                  </w:r>
                </w:p>
                <w:p w14:paraId="693CDEA1" w14:textId="77777777" w:rsidR="007D68A2" w:rsidRPr="00747519" w:rsidRDefault="007D68A2" w:rsidP="007D68A2">
                  <w:pPr>
                    <w:numPr>
                      <w:ilvl w:val="0"/>
                      <w:numId w:val="44"/>
                    </w:numPr>
                    <w:overflowPunct w:val="0"/>
                    <w:autoSpaceDE w:val="0"/>
                    <w:autoSpaceDN w:val="0"/>
                    <w:rPr>
                      <w:szCs w:val="20"/>
                      <w:lang w:eastAsia="zh-CN"/>
                    </w:rPr>
                  </w:pPr>
                  <w:r w:rsidRPr="00747519">
                    <w:rPr>
                      <w:szCs w:val="20"/>
                    </w:rPr>
                    <w:t>Per UE paging probability R</w:t>
                  </w:r>
                  <w:r w:rsidRPr="00747519">
                    <w:rPr>
                      <w:szCs w:val="20"/>
                      <w:vertAlign w:val="subscript"/>
                    </w:rPr>
                    <w:t>E</w:t>
                  </w:r>
                  <w:r w:rsidRPr="00747519">
                    <w:rPr>
                      <w:szCs w:val="20"/>
                    </w:rPr>
                    <w:t xml:space="preserve"> if LP-WUS is per UE paging</w:t>
                  </w:r>
                </w:p>
                <w:p w14:paraId="5F35B994" w14:textId="77777777" w:rsidR="007D68A2" w:rsidRPr="00747519" w:rsidRDefault="007D68A2" w:rsidP="007D68A2">
                  <w:pPr>
                    <w:numPr>
                      <w:ilvl w:val="0"/>
                      <w:numId w:val="44"/>
                    </w:numPr>
                    <w:overflowPunct w:val="0"/>
                    <w:autoSpaceDE w:val="0"/>
                    <w:autoSpaceDN w:val="0"/>
                    <w:rPr>
                      <w:szCs w:val="20"/>
                    </w:rPr>
                  </w:pPr>
                  <w:r w:rsidRPr="00747519">
                    <w:rPr>
                      <w:szCs w:val="20"/>
                      <w:lang w:eastAsia="x-none"/>
                    </w:rPr>
                    <w:t>Per group paging probability</w:t>
                  </w:r>
                  <w:r w:rsidRPr="00747519">
                    <w:rPr>
                      <w:szCs w:val="20"/>
                    </w:rPr>
                    <w:t xml:space="preserve"> R</w:t>
                  </w:r>
                  <w:r w:rsidRPr="00747519">
                    <w:rPr>
                      <w:szCs w:val="20"/>
                      <w:vertAlign w:val="subscript"/>
                    </w:rPr>
                    <w:t>G</w:t>
                  </w:r>
                  <w:r w:rsidRPr="00747519">
                    <w:rPr>
                      <w:szCs w:val="20"/>
                    </w:rPr>
                    <w:t xml:space="preserve"> = 1 – (1 – </w:t>
                  </w:r>
                  <w:proofErr w:type="gramStart"/>
                  <w:r w:rsidRPr="00747519">
                    <w:rPr>
                      <w:szCs w:val="20"/>
                    </w:rPr>
                    <w:t>R</w:t>
                  </w:r>
                  <w:r w:rsidRPr="00747519">
                    <w:rPr>
                      <w:szCs w:val="20"/>
                      <w:vertAlign w:val="subscript"/>
                    </w:rPr>
                    <w:t>E</w:t>
                  </w:r>
                  <w:r w:rsidRPr="00747519">
                    <w:rPr>
                      <w:szCs w:val="20"/>
                    </w:rPr>
                    <w:t>)</w:t>
                  </w:r>
                  <w:r w:rsidRPr="00747519">
                    <w:rPr>
                      <w:szCs w:val="20"/>
                      <w:vertAlign w:val="superscript"/>
                    </w:rPr>
                    <w:t>N</w:t>
                  </w:r>
                  <w:proofErr w:type="gramEnd"/>
                  <w:r w:rsidRPr="00747519">
                    <w:rPr>
                      <w:szCs w:val="20"/>
                    </w:rPr>
                    <w:t>, if LP-WUS is per group paging (N is the number of UEs in the group)</w:t>
                  </w:r>
                </w:p>
              </w:tc>
            </w:tr>
          </w:tbl>
          <w:p w14:paraId="57D67FCE" w14:textId="77777777" w:rsidR="007D68A2" w:rsidRPr="00747519" w:rsidRDefault="007D68A2" w:rsidP="007D68A2">
            <w:pPr>
              <w:spacing w:after="120"/>
              <w:jc w:val="both"/>
              <w:rPr>
                <w:rFonts w:eastAsiaTheme="minorEastAsia"/>
                <w:b/>
                <w:bCs/>
                <w:szCs w:val="20"/>
                <w:lang w:eastAsia="zh-CN"/>
              </w:rPr>
            </w:pPr>
          </w:p>
        </w:tc>
      </w:tr>
    </w:tbl>
    <w:p w14:paraId="68F37F8D" w14:textId="22C145BA" w:rsidR="007D68A2" w:rsidRPr="00747519" w:rsidRDefault="007D68A2" w:rsidP="00747519">
      <w:pPr>
        <w:spacing w:after="120"/>
        <w:jc w:val="both"/>
        <w:rPr>
          <w:rFonts w:eastAsiaTheme="minorEastAsia"/>
          <w:b/>
          <w:bCs/>
          <w:szCs w:val="20"/>
          <w:lang w:eastAsia="zh-CN"/>
        </w:rPr>
      </w:pPr>
      <w:r w:rsidRPr="00747519">
        <w:rPr>
          <w:rFonts w:eastAsiaTheme="minorEastAsia"/>
          <w:szCs w:val="20"/>
          <w:lang w:eastAsia="zh-CN"/>
        </w:rPr>
        <w:t>It</w:t>
      </w:r>
      <w:r w:rsidR="00EC140B" w:rsidRPr="00747519">
        <w:rPr>
          <w:rFonts w:eastAsiaTheme="minorEastAsia"/>
          <w:szCs w:val="20"/>
          <w:lang w:eastAsia="zh-CN"/>
        </w:rPr>
        <w:t xml:space="preserve"> </w:t>
      </w:r>
      <w:r w:rsidRPr="00747519">
        <w:rPr>
          <w:rFonts w:eastAsiaTheme="minorEastAsia"/>
          <w:szCs w:val="20"/>
          <w:lang w:eastAsia="zh-CN"/>
        </w:rPr>
        <w:t>could be observed there would be no power saving gain if no RRM relaxation performed for UE</w:t>
      </w:r>
      <w:r w:rsidR="00D47319" w:rsidRPr="00747519">
        <w:rPr>
          <w:rFonts w:eastAsiaTheme="minorEastAsia"/>
          <w:szCs w:val="20"/>
          <w:lang w:eastAsia="zh-CN"/>
        </w:rPr>
        <w:t>’s</w:t>
      </w:r>
      <w:r w:rsidRPr="00747519">
        <w:rPr>
          <w:rFonts w:eastAsiaTheme="minorEastAsia"/>
          <w:szCs w:val="20"/>
          <w:lang w:eastAsia="zh-CN"/>
        </w:rPr>
        <w:t xml:space="preserve"> MR. Thus</w:t>
      </w:r>
      <w:r w:rsidR="001C03BC" w:rsidRPr="00747519">
        <w:rPr>
          <w:rFonts w:eastAsiaTheme="minorEastAsia"/>
          <w:szCs w:val="20"/>
          <w:lang w:eastAsia="zh-CN"/>
        </w:rPr>
        <w:t xml:space="preserve">, </w:t>
      </w:r>
      <w:r w:rsidRPr="00747519">
        <w:rPr>
          <w:rFonts w:eastAsiaTheme="minorEastAsia"/>
          <w:szCs w:val="20"/>
          <w:lang w:eastAsia="zh-CN"/>
        </w:rPr>
        <w:t>RRM relaxation of UE</w:t>
      </w:r>
      <w:r w:rsidR="00872CD8" w:rsidRPr="00747519">
        <w:rPr>
          <w:rFonts w:eastAsiaTheme="minorEastAsia"/>
          <w:szCs w:val="20"/>
          <w:lang w:eastAsia="zh-CN"/>
        </w:rPr>
        <w:t>’s</w:t>
      </w:r>
      <w:r w:rsidRPr="00747519">
        <w:rPr>
          <w:rFonts w:eastAsiaTheme="minorEastAsia"/>
          <w:szCs w:val="20"/>
          <w:lang w:eastAsia="zh-CN"/>
        </w:rPr>
        <w:t xml:space="preserve"> MR for both serving and neighbor cell measurements should be supported to achieve promising power saving gain</w:t>
      </w:r>
      <w:r w:rsidR="00AD542C" w:rsidRPr="00747519">
        <w:rPr>
          <w:rFonts w:eastAsiaTheme="minorEastAsia"/>
          <w:szCs w:val="20"/>
          <w:lang w:eastAsia="zh-CN"/>
        </w:rPr>
        <w:t xml:space="preserve"> in case </w:t>
      </w:r>
      <w:r w:rsidR="00060D01" w:rsidRPr="00747519">
        <w:rPr>
          <w:rFonts w:eastAsiaTheme="minorEastAsia"/>
          <w:szCs w:val="20"/>
          <w:lang w:eastAsia="zh-CN"/>
        </w:rPr>
        <w:t xml:space="preserve">of using </w:t>
      </w:r>
      <w:r w:rsidR="00AD542C" w:rsidRPr="00747519">
        <w:rPr>
          <w:rFonts w:eastAsiaTheme="minorEastAsia"/>
          <w:szCs w:val="20"/>
          <w:lang w:eastAsia="zh-CN"/>
        </w:rPr>
        <w:t>LP-WUS</w:t>
      </w:r>
      <w:r w:rsidRPr="00747519">
        <w:rPr>
          <w:rFonts w:eastAsiaTheme="minorEastAsia"/>
          <w:szCs w:val="20"/>
          <w:lang w:eastAsia="zh-CN"/>
        </w:rPr>
        <w:t xml:space="preserve">. </w:t>
      </w:r>
      <w:r w:rsidR="00114E89" w:rsidRPr="00747519">
        <w:rPr>
          <w:rFonts w:eastAsiaTheme="minorEastAsia"/>
          <w:szCs w:val="20"/>
          <w:lang w:eastAsia="zh-CN"/>
        </w:rPr>
        <w:t xml:space="preserve">Details </w:t>
      </w:r>
      <w:r w:rsidR="00732A11" w:rsidRPr="00747519">
        <w:rPr>
          <w:rFonts w:eastAsiaTheme="minorEastAsia"/>
          <w:szCs w:val="20"/>
          <w:lang w:eastAsia="zh-CN"/>
        </w:rPr>
        <w:t>on how to trigger and perform</w:t>
      </w:r>
      <w:r w:rsidR="0087050B" w:rsidRPr="00747519">
        <w:rPr>
          <w:rFonts w:eastAsiaTheme="minorEastAsia"/>
          <w:szCs w:val="20"/>
          <w:lang w:eastAsia="zh-CN"/>
        </w:rPr>
        <w:t xml:space="preserve"> RRM</w:t>
      </w:r>
      <w:r w:rsidR="00732A11" w:rsidRPr="00747519">
        <w:rPr>
          <w:rFonts w:eastAsiaTheme="minorEastAsia"/>
          <w:szCs w:val="20"/>
          <w:lang w:eastAsia="zh-CN"/>
        </w:rPr>
        <w:t xml:space="preserve"> relaxation </w:t>
      </w:r>
      <w:r w:rsidR="00114E89" w:rsidRPr="00747519">
        <w:rPr>
          <w:rFonts w:eastAsiaTheme="minorEastAsia"/>
          <w:szCs w:val="20"/>
          <w:lang w:eastAsia="zh-CN"/>
        </w:rPr>
        <w:t xml:space="preserve">should further studied. </w:t>
      </w:r>
    </w:p>
    <w:p w14:paraId="33334F70" w14:textId="6B9CA64B" w:rsidR="007D68A2" w:rsidRPr="00747519" w:rsidRDefault="007D68A2" w:rsidP="00747519">
      <w:pPr>
        <w:spacing w:after="120"/>
        <w:jc w:val="both"/>
        <w:rPr>
          <w:rFonts w:eastAsiaTheme="minorEastAsia"/>
          <w:b/>
          <w:bCs/>
          <w:szCs w:val="20"/>
          <w:lang w:eastAsia="zh-CN"/>
        </w:rPr>
      </w:pPr>
      <w:r w:rsidRPr="00747519">
        <w:rPr>
          <w:rFonts w:eastAsiaTheme="minorEastAsia"/>
          <w:b/>
          <w:bCs/>
          <w:szCs w:val="20"/>
          <w:lang w:eastAsia="zh-CN"/>
        </w:rPr>
        <w:t>Observation 4: When MR is in ultra-deep sleep power state, there is no power saving gain if no RRM relaxation of</w:t>
      </w:r>
      <w:r w:rsidRPr="00747519">
        <w:rPr>
          <w:szCs w:val="20"/>
        </w:rPr>
        <w:t xml:space="preserve"> </w:t>
      </w:r>
      <w:r w:rsidRPr="00747519">
        <w:rPr>
          <w:rFonts w:eastAsiaTheme="minorEastAsia"/>
          <w:b/>
          <w:bCs/>
          <w:szCs w:val="20"/>
          <w:lang w:eastAsia="zh-CN"/>
        </w:rPr>
        <w:t xml:space="preserve">serving/neighboring cell RRM measurements </w:t>
      </w:r>
      <w:r w:rsidR="000B1FBD" w:rsidRPr="00747519">
        <w:rPr>
          <w:rFonts w:eastAsiaTheme="minorEastAsia"/>
          <w:b/>
          <w:bCs/>
          <w:szCs w:val="20"/>
          <w:lang w:eastAsia="zh-CN"/>
        </w:rPr>
        <w:t>on</w:t>
      </w:r>
      <w:r w:rsidRPr="00747519">
        <w:rPr>
          <w:rFonts w:eastAsiaTheme="minorEastAsia"/>
          <w:b/>
          <w:bCs/>
          <w:szCs w:val="20"/>
          <w:lang w:eastAsia="zh-CN"/>
        </w:rPr>
        <w:t xml:space="preserve"> MR. </w:t>
      </w:r>
    </w:p>
    <w:p w14:paraId="527B39F4" w14:textId="06229F05" w:rsidR="007D68A2" w:rsidRPr="00747519" w:rsidRDefault="007D68A2" w:rsidP="00747519">
      <w:pPr>
        <w:spacing w:after="120"/>
        <w:jc w:val="both"/>
        <w:rPr>
          <w:b/>
          <w:bCs/>
          <w:szCs w:val="20"/>
        </w:rPr>
      </w:pPr>
      <w:r w:rsidRPr="00747519">
        <w:rPr>
          <w:b/>
          <w:bCs/>
          <w:szCs w:val="20"/>
        </w:rPr>
        <w:t>Proposal 1</w:t>
      </w:r>
      <w:r w:rsidR="00CE15B7" w:rsidRPr="00747519">
        <w:rPr>
          <w:b/>
          <w:bCs/>
          <w:szCs w:val="20"/>
        </w:rPr>
        <w:t>6</w:t>
      </w:r>
      <w:r w:rsidRPr="00747519">
        <w:rPr>
          <w:b/>
          <w:bCs/>
          <w:szCs w:val="20"/>
        </w:rPr>
        <w:t>: RAN2 support</w:t>
      </w:r>
      <w:r w:rsidR="002606E2" w:rsidRPr="00747519">
        <w:rPr>
          <w:b/>
          <w:bCs/>
          <w:szCs w:val="20"/>
        </w:rPr>
        <w:t>s</w:t>
      </w:r>
      <w:r w:rsidRPr="00747519">
        <w:rPr>
          <w:b/>
          <w:bCs/>
          <w:szCs w:val="20"/>
        </w:rPr>
        <w:t xml:space="preserve"> RRM relaxation on MR for serving and neighboring cell measurement. </w:t>
      </w:r>
      <w:r w:rsidR="00E502D7" w:rsidRPr="00747519">
        <w:rPr>
          <w:b/>
          <w:bCs/>
          <w:szCs w:val="20"/>
        </w:rPr>
        <w:t>Details FFS.</w:t>
      </w:r>
    </w:p>
    <w:p w14:paraId="684E1074" w14:textId="793B35FD" w:rsidR="003C689A" w:rsidRPr="00747519" w:rsidRDefault="003C689A" w:rsidP="00747519">
      <w:pPr>
        <w:spacing w:after="120"/>
        <w:jc w:val="both"/>
        <w:rPr>
          <w:rFonts w:eastAsiaTheme="minorEastAsia"/>
          <w:szCs w:val="20"/>
          <w:lang w:eastAsia="zh-CN"/>
        </w:rPr>
      </w:pPr>
      <w:bookmarkStart w:id="4" w:name="_Hlk142657515"/>
      <w:r w:rsidRPr="00747519">
        <w:rPr>
          <w:rFonts w:eastAsiaTheme="minorEastAsia"/>
          <w:szCs w:val="20"/>
          <w:lang w:eastAsia="zh-CN"/>
        </w:rPr>
        <w:t>Regarding whether LR needs to support RRM measurement, in our view, LR at least supports RRM measurement of serving cell. Since as we have discussed in section 2.2.2, UE needs to perform measurement on target Reference Signal to determine whet</w:t>
      </w:r>
      <w:r w:rsidR="00CF4FFC" w:rsidRPr="00747519">
        <w:rPr>
          <w:rFonts w:eastAsiaTheme="minorEastAsia"/>
          <w:szCs w:val="20"/>
          <w:lang w:eastAsia="zh-CN"/>
        </w:rPr>
        <w:t>h</w:t>
      </w:r>
      <w:r w:rsidRPr="00747519">
        <w:rPr>
          <w:rFonts w:eastAsiaTheme="minorEastAsia"/>
          <w:szCs w:val="20"/>
          <w:lang w:eastAsia="zh-CN"/>
        </w:rPr>
        <w:t xml:space="preserve">er the exit condition is </w:t>
      </w:r>
      <w:r w:rsidR="009C7C88" w:rsidRPr="00747519">
        <w:rPr>
          <w:rFonts w:eastAsiaTheme="minorEastAsia"/>
          <w:szCs w:val="20"/>
          <w:lang w:eastAsia="zh-CN"/>
        </w:rPr>
        <w:t>fulfilled</w:t>
      </w:r>
      <w:r w:rsidRPr="00747519">
        <w:rPr>
          <w:rFonts w:eastAsiaTheme="minorEastAsia"/>
          <w:szCs w:val="20"/>
          <w:lang w:eastAsia="zh-CN"/>
        </w:rPr>
        <w:t xml:space="preserve">. However, according to our above analysis, when MR is in ultra-deep sleep power state, it could only perform relaxed RRM measurement. If only depending on the RRM </w:t>
      </w:r>
      <w:r w:rsidR="00016E6E" w:rsidRPr="00747519">
        <w:rPr>
          <w:rFonts w:eastAsiaTheme="minorEastAsia"/>
          <w:szCs w:val="20"/>
          <w:lang w:eastAsia="zh-CN"/>
        </w:rPr>
        <w:t>measurement</w:t>
      </w:r>
      <w:r w:rsidRPr="00747519">
        <w:rPr>
          <w:rFonts w:eastAsiaTheme="minorEastAsia"/>
          <w:szCs w:val="20"/>
          <w:lang w:eastAsia="zh-CN"/>
        </w:rPr>
        <w:t xml:space="preserve"> result of MR </w:t>
      </w:r>
      <w:r w:rsidR="00016E6E" w:rsidRPr="00747519">
        <w:rPr>
          <w:rFonts w:eastAsiaTheme="minorEastAsia"/>
          <w:szCs w:val="20"/>
          <w:lang w:eastAsia="zh-CN"/>
        </w:rPr>
        <w:t>for</w:t>
      </w:r>
      <w:r w:rsidRPr="00747519">
        <w:rPr>
          <w:rFonts w:eastAsiaTheme="minorEastAsia"/>
          <w:szCs w:val="20"/>
          <w:lang w:eastAsia="zh-CN"/>
        </w:rPr>
        <w:t xml:space="preserve"> exit condition, it is </w:t>
      </w:r>
      <w:r w:rsidR="00DF36B7" w:rsidRPr="00747519">
        <w:rPr>
          <w:rFonts w:eastAsiaTheme="minorEastAsia"/>
          <w:szCs w:val="20"/>
          <w:lang w:eastAsia="zh-CN"/>
        </w:rPr>
        <w:t>very</w:t>
      </w:r>
      <w:r w:rsidRPr="00747519">
        <w:rPr>
          <w:rFonts w:eastAsiaTheme="minorEastAsia"/>
          <w:szCs w:val="20"/>
          <w:lang w:eastAsia="zh-CN"/>
        </w:rPr>
        <w:t xml:space="preserve"> likely that the change of exit condition could not be detected at time by the UE since the interval of </w:t>
      </w:r>
      <w:r w:rsidR="00647C00" w:rsidRPr="00747519">
        <w:rPr>
          <w:rFonts w:eastAsiaTheme="minorEastAsia"/>
          <w:szCs w:val="20"/>
          <w:lang w:eastAsia="zh-CN"/>
        </w:rPr>
        <w:t xml:space="preserve">relaxed </w:t>
      </w:r>
      <w:r w:rsidRPr="00747519">
        <w:rPr>
          <w:rFonts w:eastAsiaTheme="minorEastAsia"/>
          <w:szCs w:val="20"/>
          <w:lang w:eastAsia="zh-CN"/>
        </w:rPr>
        <w:t xml:space="preserve">RRM </w:t>
      </w:r>
      <w:r w:rsidR="004C18FC" w:rsidRPr="00747519">
        <w:rPr>
          <w:rFonts w:eastAsiaTheme="minorEastAsia"/>
          <w:szCs w:val="20"/>
          <w:lang w:eastAsia="zh-CN"/>
        </w:rPr>
        <w:t>measurement</w:t>
      </w:r>
      <w:r w:rsidRPr="00747519">
        <w:rPr>
          <w:rFonts w:eastAsiaTheme="minorEastAsia"/>
          <w:szCs w:val="20"/>
          <w:lang w:eastAsia="zh-CN"/>
        </w:rPr>
        <w:t xml:space="preserve"> </w:t>
      </w:r>
      <w:r w:rsidR="00B20333" w:rsidRPr="00747519">
        <w:rPr>
          <w:rFonts w:eastAsiaTheme="minorEastAsia"/>
          <w:szCs w:val="20"/>
          <w:lang w:eastAsia="zh-CN"/>
        </w:rPr>
        <w:t>would be very</w:t>
      </w:r>
      <w:r w:rsidRPr="00747519">
        <w:rPr>
          <w:rFonts w:eastAsiaTheme="minorEastAsia"/>
          <w:szCs w:val="20"/>
          <w:lang w:eastAsia="zh-CN"/>
        </w:rPr>
        <w:t xml:space="preserve"> long and in this case the UE </w:t>
      </w:r>
      <w:r w:rsidR="004C18FC" w:rsidRPr="00747519">
        <w:rPr>
          <w:rFonts w:eastAsiaTheme="minorEastAsia"/>
          <w:szCs w:val="20"/>
          <w:lang w:eastAsia="zh-CN"/>
        </w:rPr>
        <w:t>becomes</w:t>
      </w:r>
      <w:r w:rsidRPr="00747519">
        <w:rPr>
          <w:rFonts w:eastAsiaTheme="minorEastAsia"/>
          <w:szCs w:val="20"/>
          <w:lang w:eastAsia="zh-CN"/>
        </w:rPr>
        <w:t xml:space="preserve"> unreachable.  Hence, the measurement of serving cell in LP-WUR </w:t>
      </w:r>
      <w:r w:rsidR="004C18FC" w:rsidRPr="00747519">
        <w:rPr>
          <w:rFonts w:eastAsiaTheme="minorEastAsia"/>
          <w:szCs w:val="20"/>
          <w:lang w:eastAsia="zh-CN"/>
        </w:rPr>
        <w:t>should</w:t>
      </w:r>
      <w:r w:rsidRPr="00747519">
        <w:rPr>
          <w:rFonts w:eastAsiaTheme="minorEastAsia"/>
          <w:szCs w:val="20"/>
          <w:lang w:eastAsia="zh-CN"/>
        </w:rPr>
        <w:t xml:space="preserve"> be supported mandatorily. </w:t>
      </w:r>
    </w:p>
    <w:p w14:paraId="3261AAFD" w14:textId="7F4EA80B" w:rsidR="00F35328" w:rsidRPr="00747519" w:rsidRDefault="00F614C6" w:rsidP="00747519">
      <w:pPr>
        <w:spacing w:after="120"/>
        <w:jc w:val="both"/>
        <w:rPr>
          <w:rFonts w:eastAsiaTheme="minorEastAsia"/>
          <w:szCs w:val="20"/>
          <w:lang w:eastAsia="zh-CN"/>
        </w:rPr>
      </w:pPr>
      <w:r w:rsidRPr="00747519">
        <w:rPr>
          <w:rFonts w:eastAsiaTheme="minorEastAsia"/>
          <w:szCs w:val="20"/>
          <w:lang w:eastAsia="zh-CN"/>
        </w:rPr>
        <w:t xml:space="preserve">Another issue is whether LR needs to </w:t>
      </w:r>
      <w:r w:rsidR="002E4DE4" w:rsidRPr="00747519">
        <w:rPr>
          <w:rFonts w:eastAsiaTheme="minorEastAsia"/>
          <w:szCs w:val="20"/>
          <w:lang w:eastAsia="zh-CN"/>
        </w:rPr>
        <w:t xml:space="preserve">perform </w:t>
      </w:r>
      <w:r w:rsidRPr="00747519">
        <w:rPr>
          <w:rFonts w:eastAsiaTheme="minorEastAsia"/>
          <w:szCs w:val="20"/>
          <w:lang w:eastAsia="zh-CN"/>
        </w:rPr>
        <w:t>measure</w:t>
      </w:r>
      <w:r w:rsidR="002E4DE4" w:rsidRPr="00747519">
        <w:rPr>
          <w:rFonts w:eastAsiaTheme="minorEastAsia"/>
          <w:szCs w:val="20"/>
          <w:lang w:eastAsia="zh-CN"/>
        </w:rPr>
        <w:t>ment on</w:t>
      </w:r>
      <w:r w:rsidRPr="00747519">
        <w:rPr>
          <w:rFonts w:eastAsiaTheme="minorEastAsia"/>
          <w:szCs w:val="20"/>
          <w:lang w:eastAsia="zh-CN"/>
        </w:rPr>
        <w:t xml:space="preserve"> neighbour cells, e.g., for the purpose of cell selection/reselection. </w:t>
      </w:r>
      <w:r w:rsidR="00E11104" w:rsidRPr="00747519">
        <w:rPr>
          <w:rFonts w:eastAsiaTheme="minorEastAsia"/>
          <w:szCs w:val="20"/>
          <w:lang w:eastAsia="zh-CN"/>
        </w:rPr>
        <w:t>RAN1 also ffs the feasibility of RRM measurements of neighbor cells by LP-WUR, and considering it will be long time for RAN1 to perform simulation and evaluation, RAN2 could first study whether RRM measurement of neighbor cell by LR is feasible in RAN2 and study the procedure.</w:t>
      </w:r>
    </w:p>
    <w:p w14:paraId="4073E62C" w14:textId="2E5DD622" w:rsidR="005B31E6" w:rsidRPr="00747519" w:rsidRDefault="00F614C6" w:rsidP="00747519">
      <w:pPr>
        <w:spacing w:after="120"/>
        <w:jc w:val="both"/>
        <w:rPr>
          <w:b/>
          <w:bCs/>
          <w:szCs w:val="20"/>
        </w:rPr>
      </w:pPr>
      <w:r w:rsidRPr="00747519">
        <w:rPr>
          <w:b/>
          <w:bCs/>
          <w:szCs w:val="20"/>
        </w:rPr>
        <w:t xml:space="preserve">Proposal </w:t>
      </w:r>
      <w:r w:rsidR="007F7B05" w:rsidRPr="00747519">
        <w:rPr>
          <w:b/>
          <w:bCs/>
          <w:szCs w:val="20"/>
        </w:rPr>
        <w:t>1</w:t>
      </w:r>
      <w:r w:rsidR="00545DE4" w:rsidRPr="00747519">
        <w:rPr>
          <w:b/>
          <w:bCs/>
          <w:szCs w:val="20"/>
        </w:rPr>
        <w:t>7</w:t>
      </w:r>
      <w:r w:rsidRPr="00747519">
        <w:rPr>
          <w:b/>
          <w:bCs/>
          <w:szCs w:val="20"/>
        </w:rPr>
        <w:t xml:space="preserve">: </w:t>
      </w:r>
      <w:r w:rsidR="00E11104" w:rsidRPr="00747519">
        <w:rPr>
          <w:b/>
          <w:bCs/>
          <w:szCs w:val="20"/>
        </w:rPr>
        <w:t>RRM m</w:t>
      </w:r>
      <w:r w:rsidRPr="00747519">
        <w:rPr>
          <w:b/>
          <w:bCs/>
          <w:szCs w:val="20"/>
        </w:rPr>
        <w:t xml:space="preserve">easurement </w:t>
      </w:r>
      <w:r w:rsidR="00E11104" w:rsidRPr="00747519">
        <w:rPr>
          <w:b/>
          <w:bCs/>
          <w:szCs w:val="20"/>
        </w:rPr>
        <w:t>of serving cell by LR</w:t>
      </w:r>
      <w:r w:rsidR="00A911B6" w:rsidRPr="00747519">
        <w:rPr>
          <w:b/>
          <w:bCs/>
          <w:szCs w:val="20"/>
        </w:rPr>
        <w:t xml:space="preserve"> </w:t>
      </w:r>
      <w:r w:rsidRPr="00747519">
        <w:rPr>
          <w:b/>
          <w:bCs/>
          <w:szCs w:val="20"/>
        </w:rPr>
        <w:t xml:space="preserve">is supported. </w:t>
      </w:r>
      <w:r w:rsidR="00E11104" w:rsidRPr="00747519">
        <w:rPr>
          <w:b/>
          <w:bCs/>
          <w:szCs w:val="20"/>
        </w:rPr>
        <w:t xml:space="preserve"> </w:t>
      </w:r>
      <w:r w:rsidRPr="00747519">
        <w:rPr>
          <w:b/>
          <w:bCs/>
          <w:szCs w:val="20"/>
        </w:rPr>
        <w:t xml:space="preserve">FFS for </w:t>
      </w:r>
      <w:r w:rsidR="00E11104" w:rsidRPr="00747519">
        <w:rPr>
          <w:b/>
          <w:bCs/>
          <w:szCs w:val="20"/>
        </w:rPr>
        <w:t xml:space="preserve">RRM measurement of </w:t>
      </w:r>
      <w:r w:rsidRPr="00747519">
        <w:rPr>
          <w:b/>
          <w:bCs/>
          <w:szCs w:val="20"/>
        </w:rPr>
        <w:t>neighbour cell</w:t>
      </w:r>
      <w:r w:rsidR="00E11104" w:rsidRPr="00747519">
        <w:rPr>
          <w:b/>
          <w:bCs/>
          <w:szCs w:val="20"/>
        </w:rPr>
        <w:t xml:space="preserve"> </w:t>
      </w:r>
      <w:r w:rsidR="00DC4F38" w:rsidRPr="00747519">
        <w:rPr>
          <w:b/>
          <w:bCs/>
          <w:szCs w:val="20"/>
        </w:rPr>
        <w:t>by LR corresponding to cell selection/reselection</w:t>
      </w:r>
      <w:r w:rsidRPr="00747519">
        <w:rPr>
          <w:b/>
          <w:bCs/>
          <w:szCs w:val="20"/>
        </w:rPr>
        <w:t xml:space="preserve">. </w:t>
      </w:r>
      <w:bookmarkEnd w:id="4"/>
    </w:p>
    <w:p w14:paraId="3A5778AE" w14:textId="70EE9E28" w:rsidR="00B8610D" w:rsidRPr="00747519" w:rsidRDefault="004653F9" w:rsidP="00747519">
      <w:pPr>
        <w:spacing w:after="120"/>
        <w:jc w:val="both"/>
        <w:rPr>
          <w:rFonts w:eastAsia="等线"/>
          <w:szCs w:val="20"/>
          <w:lang w:eastAsia="zh-CN"/>
        </w:rPr>
      </w:pPr>
      <w:r w:rsidRPr="00747519">
        <w:rPr>
          <w:rFonts w:eastAsia="等线"/>
          <w:szCs w:val="20"/>
          <w:lang w:eastAsia="zh-CN"/>
        </w:rPr>
        <w:t xml:space="preserve">For </w:t>
      </w:r>
      <w:r w:rsidR="00F614C6" w:rsidRPr="00747519">
        <w:rPr>
          <w:rFonts w:eastAsia="等线"/>
          <w:szCs w:val="20"/>
          <w:lang w:eastAsia="zh-CN"/>
        </w:rPr>
        <w:t>UE</w:t>
      </w:r>
      <w:r w:rsidRPr="00747519">
        <w:rPr>
          <w:rFonts w:eastAsia="等线"/>
          <w:szCs w:val="20"/>
          <w:lang w:eastAsia="zh-CN"/>
        </w:rPr>
        <w:t>s</w:t>
      </w:r>
      <w:r w:rsidR="00F614C6" w:rsidRPr="00747519">
        <w:rPr>
          <w:rFonts w:eastAsia="等线"/>
          <w:szCs w:val="20"/>
          <w:lang w:eastAsia="zh-CN"/>
        </w:rPr>
        <w:t xml:space="preserve"> in ultra-deep sleep </w:t>
      </w:r>
      <w:r w:rsidR="00563CAF" w:rsidRPr="00747519">
        <w:rPr>
          <w:rFonts w:eastAsia="等线"/>
          <w:szCs w:val="20"/>
          <w:lang w:eastAsia="zh-CN"/>
        </w:rPr>
        <w:t xml:space="preserve">power </w:t>
      </w:r>
      <w:r w:rsidR="00F614C6" w:rsidRPr="00747519">
        <w:rPr>
          <w:rFonts w:eastAsia="等线"/>
          <w:szCs w:val="20"/>
          <w:lang w:eastAsia="zh-CN"/>
        </w:rPr>
        <w:t>state</w:t>
      </w:r>
      <w:r w:rsidR="00563CAF" w:rsidRPr="00747519">
        <w:rPr>
          <w:rFonts w:eastAsia="等线"/>
          <w:szCs w:val="20"/>
          <w:lang w:eastAsia="zh-CN"/>
        </w:rPr>
        <w:t>, the reachability should be guaranteed</w:t>
      </w:r>
      <w:r w:rsidR="00651197" w:rsidRPr="00747519">
        <w:rPr>
          <w:rFonts w:eastAsia="等线"/>
          <w:szCs w:val="20"/>
          <w:lang w:eastAsia="zh-CN"/>
        </w:rPr>
        <w:t xml:space="preserve">, </w:t>
      </w:r>
      <w:r w:rsidR="003C0E9B" w:rsidRPr="00747519">
        <w:rPr>
          <w:rFonts w:eastAsia="等线"/>
          <w:szCs w:val="20"/>
          <w:lang w:eastAsia="zh-CN"/>
        </w:rPr>
        <w:t>i.e.,</w:t>
      </w:r>
      <w:r w:rsidR="00F614C6" w:rsidRPr="00747519">
        <w:rPr>
          <w:rFonts w:eastAsia="等线"/>
          <w:szCs w:val="20"/>
          <w:lang w:eastAsia="zh-CN"/>
        </w:rPr>
        <w:t xml:space="preserve"> idle</w:t>
      </w:r>
      <w:r w:rsidR="00D053C5" w:rsidRPr="00747519">
        <w:rPr>
          <w:rFonts w:eastAsia="等线"/>
          <w:szCs w:val="20"/>
          <w:lang w:eastAsia="zh-CN"/>
        </w:rPr>
        <w:t>/inactive</w:t>
      </w:r>
      <w:r w:rsidR="00F614C6" w:rsidRPr="00747519">
        <w:rPr>
          <w:rFonts w:eastAsia="等线"/>
          <w:szCs w:val="20"/>
          <w:lang w:eastAsia="zh-CN"/>
        </w:rPr>
        <w:t xml:space="preserve"> UE</w:t>
      </w:r>
      <w:r w:rsidR="00646E39" w:rsidRPr="00747519">
        <w:rPr>
          <w:rFonts w:eastAsia="等线"/>
          <w:szCs w:val="20"/>
          <w:lang w:eastAsia="zh-CN"/>
        </w:rPr>
        <w:t>s</w:t>
      </w:r>
      <w:r w:rsidR="00F614C6" w:rsidRPr="00747519">
        <w:rPr>
          <w:rFonts w:eastAsia="等线"/>
          <w:szCs w:val="20"/>
          <w:lang w:eastAsia="zh-CN"/>
        </w:rPr>
        <w:t xml:space="preserve"> in ultra-deep sleep need to identify whether mov</w:t>
      </w:r>
      <w:r w:rsidR="00211305" w:rsidRPr="00747519">
        <w:rPr>
          <w:rFonts w:eastAsia="等线"/>
          <w:szCs w:val="20"/>
          <w:lang w:eastAsia="zh-CN"/>
        </w:rPr>
        <w:t>ing</w:t>
      </w:r>
      <w:r w:rsidR="00F614C6" w:rsidRPr="00747519">
        <w:rPr>
          <w:rFonts w:eastAsia="等线"/>
          <w:szCs w:val="20"/>
          <w:lang w:eastAsia="zh-CN"/>
        </w:rPr>
        <w:t xml:space="preserve"> out of registration area (TA list) and inactive UE</w:t>
      </w:r>
      <w:r w:rsidR="003C0E9B" w:rsidRPr="00747519">
        <w:rPr>
          <w:rFonts w:eastAsia="等线"/>
          <w:szCs w:val="20"/>
          <w:lang w:eastAsia="zh-CN"/>
        </w:rPr>
        <w:t>s</w:t>
      </w:r>
      <w:r w:rsidR="00F614C6" w:rsidRPr="00747519">
        <w:rPr>
          <w:rFonts w:eastAsia="等线"/>
          <w:szCs w:val="20"/>
          <w:lang w:eastAsia="zh-CN"/>
        </w:rPr>
        <w:t xml:space="preserve"> in ultra-deep sleep need to identify whether </w:t>
      </w:r>
      <w:r w:rsidR="003C0E9B" w:rsidRPr="00747519">
        <w:rPr>
          <w:rFonts w:eastAsia="等线"/>
          <w:szCs w:val="20"/>
          <w:lang w:eastAsia="zh-CN"/>
        </w:rPr>
        <w:t xml:space="preserve">moving out </w:t>
      </w:r>
      <w:r w:rsidR="00F614C6" w:rsidRPr="00747519">
        <w:rPr>
          <w:rFonts w:eastAsia="等线"/>
          <w:szCs w:val="20"/>
          <w:lang w:eastAsia="zh-CN"/>
        </w:rPr>
        <w:t xml:space="preserve">of RNA. Therefore, </w:t>
      </w:r>
      <w:r w:rsidR="003C0E9B" w:rsidRPr="00747519">
        <w:rPr>
          <w:rFonts w:eastAsia="等线"/>
          <w:szCs w:val="20"/>
          <w:lang w:eastAsia="zh-CN"/>
        </w:rPr>
        <w:t>UEs in ultra-deep sleep power state need to acquire</w:t>
      </w:r>
      <w:r w:rsidR="00F614C6" w:rsidRPr="00747519">
        <w:rPr>
          <w:rFonts w:eastAsia="等线"/>
          <w:szCs w:val="20"/>
          <w:lang w:eastAsia="zh-CN"/>
        </w:rPr>
        <w:t xml:space="preserve"> n the cell information, tracking area information </w:t>
      </w:r>
      <w:r w:rsidR="000B7DB0" w:rsidRPr="00747519">
        <w:rPr>
          <w:rFonts w:eastAsia="等线"/>
          <w:szCs w:val="20"/>
          <w:lang w:eastAsia="zh-CN"/>
        </w:rPr>
        <w:t xml:space="preserve">and </w:t>
      </w:r>
      <w:r w:rsidR="00F614C6" w:rsidRPr="00747519">
        <w:rPr>
          <w:rFonts w:eastAsia="等线"/>
          <w:szCs w:val="20"/>
          <w:lang w:eastAsia="zh-CN"/>
        </w:rPr>
        <w:t>RAN area information</w:t>
      </w:r>
      <w:r w:rsidR="00B8610D" w:rsidRPr="00747519">
        <w:rPr>
          <w:rFonts w:eastAsia="等线"/>
          <w:szCs w:val="20"/>
          <w:lang w:eastAsia="zh-CN"/>
        </w:rPr>
        <w:t xml:space="preserve"> during ultra deep sleep</w:t>
      </w:r>
      <w:r w:rsidR="00F614C6" w:rsidRPr="00747519">
        <w:rPr>
          <w:rFonts w:eastAsia="等线"/>
          <w:szCs w:val="20"/>
          <w:lang w:eastAsia="zh-CN"/>
        </w:rPr>
        <w:t xml:space="preserve">. </w:t>
      </w:r>
    </w:p>
    <w:p w14:paraId="0460EC90" w14:textId="39BBAD37" w:rsidR="00F35328" w:rsidRPr="00747519" w:rsidRDefault="003C0E9B" w:rsidP="00747519">
      <w:pPr>
        <w:spacing w:after="120"/>
        <w:jc w:val="both"/>
        <w:rPr>
          <w:rFonts w:eastAsia="等线"/>
          <w:szCs w:val="20"/>
          <w:lang w:eastAsia="zh-CN"/>
        </w:rPr>
      </w:pPr>
      <w:r w:rsidRPr="00747519">
        <w:rPr>
          <w:rFonts w:eastAsia="等线"/>
          <w:szCs w:val="20"/>
          <w:lang w:eastAsia="zh-CN"/>
        </w:rPr>
        <w:t>When coverage of LR is smaller than MR</w:t>
      </w:r>
      <w:r w:rsidR="00F614C6" w:rsidRPr="00747519">
        <w:rPr>
          <w:rFonts w:eastAsia="等线"/>
          <w:szCs w:val="20"/>
          <w:lang w:eastAsia="zh-CN"/>
        </w:rPr>
        <w:t xml:space="preserve">, UE </w:t>
      </w:r>
      <w:r w:rsidRPr="00747519">
        <w:rPr>
          <w:rFonts w:eastAsia="等线"/>
          <w:szCs w:val="20"/>
          <w:lang w:eastAsia="zh-CN"/>
        </w:rPr>
        <w:t xml:space="preserve">will </w:t>
      </w:r>
      <w:r w:rsidR="00F50B04" w:rsidRPr="00747519">
        <w:rPr>
          <w:rFonts w:eastAsia="等线"/>
          <w:szCs w:val="20"/>
          <w:lang w:eastAsia="zh-CN"/>
        </w:rPr>
        <w:t xml:space="preserve">wake up </w:t>
      </w:r>
      <w:r w:rsidR="00CC4CBF" w:rsidRPr="00747519">
        <w:rPr>
          <w:rFonts w:eastAsia="等线"/>
          <w:szCs w:val="20"/>
          <w:lang w:eastAsia="zh-CN"/>
        </w:rPr>
        <w:t>wheneve</w:t>
      </w:r>
      <w:r w:rsidR="00384931" w:rsidRPr="00747519">
        <w:rPr>
          <w:rFonts w:eastAsia="等线"/>
          <w:szCs w:val="20"/>
          <w:lang w:eastAsia="zh-CN"/>
        </w:rPr>
        <w:t>r</w:t>
      </w:r>
      <w:r w:rsidR="00F614C6" w:rsidRPr="00747519">
        <w:rPr>
          <w:rFonts w:eastAsia="等线"/>
          <w:szCs w:val="20"/>
          <w:lang w:eastAsia="zh-CN"/>
        </w:rPr>
        <w:t xml:space="preserve"> </w:t>
      </w:r>
      <w:r w:rsidRPr="00747519">
        <w:rPr>
          <w:rFonts w:eastAsia="等线"/>
          <w:szCs w:val="20"/>
          <w:lang w:eastAsia="zh-CN"/>
        </w:rPr>
        <w:t xml:space="preserve">UE is out of </w:t>
      </w:r>
      <w:r w:rsidR="00774D88" w:rsidRPr="00747519">
        <w:rPr>
          <w:rFonts w:eastAsia="等线"/>
          <w:szCs w:val="20"/>
          <w:lang w:eastAsia="zh-CN"/>
        </w:rPr>
        <w:t>coverage and</w:t>
      </w:r>
      <w:r w:rsidRPr="00747519">
        <w:rPr>
          <w:rFonts w:eastAsia="等线"/>
          <w:szCs w:val="20"/>
          <w:lang w:eastAsia="zh-CN"/>
        </w:rPr>
        <w:t xml:space="preserve"> </w:t>
      </w:r>
      <w:r w:rsidR="00F614C6" w:rsidRPr="00747519">
        <w:rPr>
          <w:rFonts w:eastAsia="等线"/>
          <w:szCs w:val="20"/>
          <w:lang w:eastAsia="zh-CN"/>
        </w:rPr>
        <w:t xml:space="preserve">UE’s MR will </w:t>
      </w:r>
      <w:r w:rsidRPr="00747519">
        <w:rPr>
          <w:rFonts w:eastAsia="等线"/>
          <w:szCs w:val="20"/>
          <w:lang w:eastAsia="zh-CN"/>
        </w:rPr>
        <w:t>acquire</w:t>
      </w:r>
      <w:r w:rsidR="00F614C6" w:rsidRPr="00747519">
        <w:rPr>
          <w:rFonts w:eastAsia="等线"/>
          <w:szCs w:val="20"/>
          <w:lang w:eastAsia="zh-CN"/>
        </w:rPr>
        <w:t xml:space="preserve"> the cell information, tracking area information and </w:t>
      </w:r>
      <w:proofErr w:type="gramStart"/>
      <w:r w:rsidR="00F614C6" w:rsidRPr="00747519">
        <w:rPr>
          <w:rFonts w:eastAsia="等线"/>
          <w:szCs w:val="20"/>
          <w:lang w:eastAsia="zh-CN"/>
        </w:rPr>
        <w:t>RAN</w:t>
      </w:r>
      <w:proofErr w:type="gramEnd"/>
      <w:r w:rsidR="00F614C6" w:rsidRPr="00747519">
        <w:rPr>
          <w:rFonts w:eastAsia="等线"/>
          <w:szCs w:val="20"/>
          <w:lang w:eastAsia="zh-CN"/>
        </w:rPr>
        <w:t xml:space="preserve"> area </w:t>
      </w:r>
      <w:r w:rsidR="00774D88" w:rsidRPr="00747519">
        <w:rPr>
          <w:rFonts w:eastAsia="等线"/>
          <w:szCs w:val="20"/>
          <w:lang w:eastAsia="zh-CN"/>
        </w:rPr>
        <w:t>information as</w:t>
      </w:r>
      <w:r w:rsidRPr="00747519">
        <w:rPr>
          <w:rFonts w:eastAsia="等线"/>
          <w:szCs w:val="20"/>
          <w:lang w:eastAsia="zh-CN"/>
        </w:rPr>
        <w:t xml:space="preserve"> legacy</w:t>
      </w:r>
      <w:r w:rsidR="00F614C6" w:rsidRPr="00747519">
        <w:rPr>
          <w:rFonts w:eastAsia="等线"/>
          <w:szCs w:val="20"/>
          <w:lang w:eastAsia="zh-CN"/>
        </w:rPr>
        <w:t xml:space="preserve">. Hence, the cell information, tracking area information, and RAN area information are not necessary to be included in LP-WUS. </w:t>
      </w:r>
      <w:r w:rsidRPr="00747519">
        <w:rPr>
          <w:rFonts w:eastAsia="等线"/>
          <w:szCs w:val="20"/>
          <w:lang w:eastAsia="zh-CN"/>
        </w:rPr>
        <w:t>When coverage of LR is same as MR</w:t>
      </w:r>
      <w:r w:rsidR="000E437E" w:rsidRPr="00747519">
        <w:rPr>
          <w:rFonts w:eastAsia="等线"/>
          <w:szCs w:val="20"/>
          <w:lang w:eastAsia="zh-CN"/>
        </w:rPr>
        <w:t xml:space="preserve">, </w:t>
      </w:r>
      <w:r w:rsidR="00F614C6" w:rsidRPr="00747519">
        <w:rPr>
          <w:rFonts w:eastAsia="等线"/>
          <w:szCs w:val="20"/>
          <w:lang w:eastAsia="zh-CN"/>
        </w:rPr>
        <w:t xml:space="preserve">the cell information, tracking area information, and RAN area information may be indicated </w:t>
      </w:r>
      <w:r w:rsidR="00803FE4" w:rsidRPr="00747519">
        <w:rPr>
          <w:rFonts w:eastAsia="等线"/>
          <w:szCs w:val="20"/>
          <w:lang w:eastAsia="zh-CN"/>
        </w:rPr>
        <w:t xml:space="preserve">in </w:t>
      </w:r>
      <w:r w:rsidR="00F614C6" w:rsidRPr="00747519">
        <w:rPr>
          <w:rFonts w:eastAsia="等线"/>
          <w:szCs w:val="20"/>
          <w:lang w:eastAsia="zh-CN"/>
        </w:rPr>
        <w:t>LP-WUS if measurement based on LR is used for cell reselection</w:t>
      </w:r>
      <w:r w:rsidR="00C01331" w:rsidRPr="00747519">
        <w:rPr>
          <w:rFonts w:eastAsia="等线"/>
          <w:szCs w:val="20"/>
          <w:lang w:eastAsia="zh-CN"/>
        </w:rPr>
        <w:t xml:space="preserve"> is agreeable</w:t>
      </w:r>
      <w:r w:rsidR="00D17DE7" w:rsidRPr="00747519">
        <w:rPr>
          <w:rFonts w:eastAsia="等线"/>
          <w:szCs w:val="20"/>
          <w:lang w:eastAsia="zh-CN"/>
        </w:rPr>
        <w:t>, which needs further discussion</w:t>
      </w:r>
      <w:r w:rsidR="00F614C6" w:rsidRPr="00747519">
        <w:rPr>
          <w:rFonts w:eastAsia="等线"/>
          <w:szCs w:val="20"/>
          <w:lang w:eastAsia="zh-CN"/>
        </w:rPr>
        <w:t>.</w:t>
      </w:r>
    </w:p>
    <w:p w14:paraId="2E68C89E" w14:textId="4DF1F7B6" w:rsidR="00F35328" w:rsidRPr="00747519" w:rsidRDefault="00F614C6" w:rsidP="00747519">
      <w:pPr>
        <w:pStyle w:val="a7"/>
        <w:spacing w:after="120"/>
        <w:jc w:val="both"/>
        <w:rPr>
          <w:rFonts w:eastAsia="宋体"/>
          <w:b/>
          <w:szCs w:val="20"/>
          <w:lang w:eastAsia="zh-CN"/>
        </w:rPr>
      </w:pPr>
      <w:r w:rsidRPr="00747519">
        <w:rPr>
          <w:rFonts w:eastAsia="等线"/>
          <w:b/>
          <w:szCs w:val="20"/>
          <w:lang w:eastAsia="zh-CN"/>
        </w:rPr>
        <w:t>Proposal</w:t>
      </w:r>
      <w:r w:rsidR="007F7B05" w:rsidRPr="00747519">
        <w:rPr>
          <w:rFonts w:eastAsia="等线"/>
          <w:b/>
          <w:szCs w:val="20"/>
          <w:lang w:eastAsia="zh-CN"/>
        </w:rPr>
        <w:t xml:space="preserve"> </w:t>
      </w:r>
      <w:r w:rsidR="00774D88" w:rsidRPr="00747519">
        <w:rPr>
          <w:rFonts w:eastAsia="等线"/>
          <w:b/>
          <w:szCs w:val="20"/>
          <w:lang w:eastAsia="zh-CN"/>
        </w:rPr>
        <w:t>18</w:t>
      </w:r>
      <w:r w:rsidR="00BE06D6" w:rsidRPr="00747519">
        <w:rPr>
          <w:rFonts w:eastAsia="等线"/>
          <w:b/>
          <w:szCs w:val="20"/>
          <w:lang w:eastAsia="zh-CN"/>
        </w:rPr>
        <w:t xml:space="preserve">: </w:t>
      </w:r>
      <w:r w:rsidR="003C0E9B" w:rsidRPr="00747519">
        <w:rPr>
          <w:rFonts w:eastAsia="MS Mincho"/>
          <w:b/>
          <w:szCs w:val="20"/>
          <w:lang w:eastAsia="zh-CN"/>
        </w:rPr>
        <w:t>FFS whether Cell information, tracking area information and RAN area information should be included in for full coverage of LP-WUS.</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0CFA4BE2"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proofErr w:type="gramStart"/>
      <w:r w:rsidR="00747519">
        <w:rPr>
          <w:rFonts w:eastAsia="宋体"/>
          <w:szCs w:val="20"/>
          <w:lang w:eastAsia="zh-CN"/>
        </w:rPr>
        <w:t>wake up</w:t>
      </w:r>
      <w:proofErr w:type="gramEnd"/>
      <w:r w:rsidR="00747519">
        <w:rPr>
          <w:rFonts w:eastAsia="宋体"/>
          <w:szCs w:val="20"/>
          <w:lang w:eastAsia="zh-CN"/>
        </w:rPr>
        <w:t xml:space="preserve"> procedure, the entry and exit conditions for ultra-deep sleep state, LP-WUS subgroup, SI change notification and RRM and mobility aspects</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following observations and proposals.</w:t>
      </w:r>
    </w:p>
    <w:p w14:paraId="6C0E1A86" w14:textId="3BC60259" w:rsidR="00225B01" w:rsidRPr="00225B01" w:rsidRDefault="00225B01" w:rsidP="00225B01">
      <w:pPr>
        <w:spacing w:before="120" w:after="180"/>
        <w:jc w:val="both"/>
        <w:rPr>
          <w:rFonts w:eastAsia="宋体"/>
          <w:b/>
          <w:bCs/>
          <w:u w:val="single"/>
          <w:lang w:eastAsia="zh-CN"/>
        </w:rPr>
      </w:pPr>
      <w:r w:rsidRPr="00225B01">
        <w:rPr>
          <w:rFonts w:eastAsia="宋体"/>
          <w:b/>
          <w:bCs/>
          <w:u w:val="single"/>
          <w:lang w:eastAsia="zh-CN"/>
        </w:rPr>
        <w:t>O</w:t>
      </w:r>
      <w:r w:rsidRPr="00225B01">
        <w:rPr>
          <w:rFonts w:eastAsia="宋体" w:hint="eastAsia"/>
          <w:b/>
          <w:bCs/>
          <w:u w:val="single"/>
          <w:lang w:eastAsia="zh-CN"/>
        </w:rPr>
        <w:t>bservations</w:t>
      </w:r>
      <w:r w:rsidRPr="00225B01">
        <w:rPr>
          <w:rFonts w:eastAsia="宋体"/>
          <w:b/>
          <w:bCs/>
          <w:u w:val="single"/>
          <w:lang w:eastAsia="zh-CN"/>
        </w:rPr>
        <w:t xml:space="preserve"> are as follows:</w:t>
      </w:r>
    </w:p>
    <w:p w14:paraId="7C4C1099" w14:textId="77777777" w:rsidR="00225B01" w:rsidRDefault="00225B01" w:rsidP="00225B01">
      <w:pPr>
        <w:spacing w:after="120"/>
        <w:contextualSpacing/>
        <w:jc w:val="both"/>
        <w:rPr>
          <w:rFonts w:eastAsia="宋体"/>
          <w:b/>
          <w:lang w:eastAsia="zh-CN"/>
        </w:rPr>
      </w:pPr>
      <w:r>
        <w:rPr>
          <w:rFonts w:eastAsia="宋体"/>
          <w:b/>
          <w:lang w:eastAsia="zh-CN"/>
        </w:rPr>
        <w:t xml:space="preserve">Observation 1: For legacy UE in RRC_Idle/RRC_Inactive state, </w:t>
      </w:r>
      <w:r w:rsidRPr="00114D18">
        <w:rPr>
          <w:rFonts w:eastAsia="宋体"/>
          <w:b/>
          <w:lang w:eastAsia="zh-CN"/>
        </w:rPr>
        <w:t xml:space="preserve">it will wake up and monitor paging or PEI periodically, and </w:t>
      </w:r>
      <w:r>
        <w:rPr>
          <w:rFonts w:eastAsia="宋体"/>
          <w:b/>
          <w:lang w:eastAsia="zh-CN"/>
        </w:rPr>
        <w:t xml:space="preserve">perform RACH </w:t>
      </w:r>
      <w:r w:rsidRPr="00114D18">
        <w:rPr>
          <w:rFonts w:eastAsia="宋体"/>
          <w:b/>
          <w:lang w:eastAsia="zh-CN"/>
        </w:rPr>
        <w:t>if UE’s paging is received.</w:t>
      </w:r>
    </w:p>
    <w:p w14:paraId="0D25C3EF" w14:textId="77777777" w:rsidR="00225B01" w:rsidRPr="00114D18" w:rsidRDefault="00225B01" w:rsidP="00225B01">
      <w:pPr>
        <w:spacing w:after="120"/>
        <w:contextualSpacing/>
        <w:jc w:val="both"/>
        <w:rPr>
          <w:rFonts w:eastAsiaTheme="minorEastAsia"/>
          <w:b/>
          <w:bCs/>
          <w:szCs w:val="20"/>
          <w:lang w:eastAsia="zh-CN"/>
        </w:rPr>
      </w:pPr>
      <w:r w:rsidRPr="006B7662">
        <w:rPr>
          <w:rFonts w:eastAsia="宋体"/>
          <w:b/>
          <w:bCs/>
          <w:szCs w:val="20"/>
          <w:lang w:val="en-GB"/>
        </w:rPr>
        <w:t>Observation</w:t>
      </w:r>
      <w:r>
        <w:rPr>
          <w:rFonts w:eastAsia="宋体"/>
          <w:b/>
          <w:bCs/>
          <w:szCs w:val="20"/>
          <w:lang w:val="en-GB"/>
        </w:rPr>
        <w:t xml:space="preserve"> 2</w:t>
      </w:r>
      <w:r w:rsidRPr="006B7662">
        <w:rPr>
          <w:rFonts w:eastAsia="宋体"/>
          <w:b/>
          <w:bCs/>
          <w:szCs w:val="20"/>
          <w:lang w:val="en-GB"/>
        </w:rPr>
        <w:t xml:space="preserve">: </w:t>
      </w:r>
      <w:r w:rsidRPr="003B71FC">
        <w:rPr>
          <w:rFonts w:eastAsiaTheme="minorEastAsia"/>
          <w:b/>
          <w:bCs/>
          <w:szCs w:val="20"/>
          <w:lang w:eastAsia="zh-CN"/>
        </w:rPr>
        <w:t xml:space="preserve">performing RACH directly </w:t>
      </w:r>
      <w:r>
        <w:rPr>
          <w:rFonts w:eastAsiaTheme="minorEastAsia"/>
          <w:b/>
          <w:bCs/>
          <w:szCs w:val="20"/>
          <w:lang w:eastAsia="zh-CN"/>
        </w:rPr>
        <w:t xml:space="preserve">after waking up by LP-WUS </w:t>
      </w:r>
      <w:r w:rsidRPr="003B71FC">
        <w:rPr>
          <w:rFonts w:eastAsiaTheme="minorEastAsia"/>
          <w:b/>
          <w:bCs/>
          <w:szCs w:val="20"/>
          <w:lang w:eastAsia="zh-CN"/>
        </w:rPr>
        <w:t xml:space="preserve">may require per-UE indication in LP-WUS and RACH configuration </w:t>
      </w:r>
      <w:r>
        <w:rPr>
          <w:rFonts w:eastAsiaTheme="minorEastAsia"/>
          <w:b/>
          <w:bCs/>
          <w:szCs w:val="20"/>
          <w:lang w:eastAsia="zh-CN"/>
        </w:rPr>
        <w:t xml:space="preserve">to </w:t>
      </w:r>
      <w:r w:rsidRPr="003B71FC">
        <w:rPr>
          <w:rFonts w:eastAsiaTheme="minorEastAsia"/>
          <w:b/>
          <w:bCs/>
          <w:szCs w:val="20"/>
          <w:lang w:eastAsia="zh-CN"/>
        </w:rPr>
        <w:t xml:space="preserve">be valid </w:t>
      </w:r>
      <w:r>
        <w:rPr>
          <w:rFonts w:eastAsiaTheme="minorEastAsia"/>
          <w:b/>
          <w:bCs/>
          <w:szCs w:val="20"/>
          <w:lang w:eastAsia="zh-CN"/>
        </w:rPr>
        <w:t>/</w:t>
      </w:r>
      <w:r w:rsidRPr="003B71FC">
        <w:rPr>
          <w:rFonts w:eastAsiaTheme="minorEastAsia"/>
          <w:b/>
          <w:bCs/>
          <w:szCs w:val="20"/>
          <w:lang w:eastAsia="zh-CN"/>
        </w:rPr>
        <w:t xml:space="preserve"> stored</w:t>
      </w:r>
      <w:r w:rsidRPr="00114D18">
        <w:rPr>
          <w:rFonts w:eastAsiaTheme="minorEastAsia"/>
          <w:b/>
          <w:bCs/>
          <w:szCs w:val="20"/>
          <w:lang w:eastAsia="zh-CN"/>
        </w:rPr>
        <w:t>.</w:t>
      </w:r>
    </w:p>
    <w:p w14:paraId="4B462105" w14:textId="77777777" w:rsidR="00225B01" w:rsidRPr="00747519" w:rsidRDefault="00225B01" w:rsidP="00225B01">
      <w:pPr>
        <w:spacing w:after="120"/>
        <w:jc w:val="both"/>
        <w:rPr>
          <w:rFonts w:eastAsiaTheme="minorEastAsia"/>
          <w:b/>
          <w:bCs/>
          <w:szCs w:val="20"/>
          <w:lang w:eastAsia="zh-CN"/>
        </w:rPr>
      </w:pPr>
      <w:r w:rsidRPr="00747519">
        <w:rPr>
          <w:rFonts w:eastAsiaTheme="minorEastAsia"/>
          <w:b/>
          <w:bCs/>
          <w:szCs w:val="20"/>
          <w:lang w:eastAsia="zh-CN"/>
        </w:rPr>
        <w:t>Observation 3: RAN1 has agreed to study using LP-WUR to perform RRM measurement of serving cell, i.e., offloading of RRM measurements of serving cell to LP-WUR under certain conditions, and study in this case MR performs</w:t>
      </w:r>
      <w:r w:rsidRPr="00747519">
        <w:rPr>
          <w:b/>
          <w:bCs/>
          <w:szCs w:val="20"/>
        </w:rPr>
        <w:t xml:space="preserve"> </w:t>
      </w:r>
      <w:r w:rsidRPr="00747519">
        <w:rPr>
          <w:rFonts w:eastAsiaTheme="minorEastAsia"/>
          <w:b/>
          <w:bCs/>
          <w:szCs w:val="20"/>
          <w:lang w:eastAsia="zh-CN"/>
        </w:rPr>
        <w:t>relaxation of serving/neighboring cell RRM measurements.</w:t>
      </w:r>
    </w:p>
    <w:p w14:paraId="3707120B" w14:textId="732B1D59" w:rsidR="00225B01" w:rsidRDefault="00225B01" w:rsidP="00225B01">
      <w:pPr>
        <w:spacing w:after="120"/>
        <w:jc w:val="both"/>
        <w:rPr>
          <w:rFonts w:eastAsiaTheme="minorEastAsia"/>
          <w:b/>
          <w:bCs/>
          <w:szCs w:val="20"/>
          <w:lang w:eastAsia="zh-CN"/>
        </w:rPr>
      </w:pPr>
      <w:r w:rsidRPr="00747519">
        <w:rPr>
          <w:rFonts w:eastAsiaTheme="minorEastAsia"/>
          <w:b/>
          <w:bCs/>
          <w:szCs w:val="20"/>
          <w:lang w:eastAsia="zh-CN"/>
        </w:rPr>
        <w:t>Observation 4: When MR is in ultra-deep sleep power state, there is no power saving gain if no RRM relaxation of</w:t>
      </w:r>
      <w:r w:rsidRPr="00747519">
        <w:rPr>
          <w:szCs w:val="20"/>
        </w:rPr>
        <w:t xml:space="preserve"> </w:t>
      </w:r>
      <w:r w:rsidRPr="00747519">
        <w:rPr>
          <w:rFonts w:eastAsiaTheme="minorEastAsia"/>
          <w:b/>
          <w:bCs/>
          <w:szCs w:val="20"/>
          <w:lang w:eastAsia="zh-CN"/>
        </w:rPr>
        <w:t xml:space="preserve">serving/neighboring cell RRM measurements on MR. </w:t>
      </w:r>
    </w:p>
    <w:p w14:paraId="3DFEDBDE" w14:textId="0F4CD33F" w:rsidR="00225B01" w:rsidRPr="00225B01" w:rsidRDefault="00225B01" w:rsidP="00225B01">
      <w:pPr>
        <w:spacing w:before="120" w:after="180"/>
        <w:jc w:val="both"/>
        <w:rPr>
          <w:rFonts w:eastAsia="宋体"/>
          <w:b/>
          <w:bCs/>
          <w:u w:val="single"/>
          <w:lang w:eastAsia="zh-CN"/>
        </w:rPr>
      </w:pPr>
      <w:r w:rsidRPr="00225B01">
        <w:rPr>
          <w:rFonts w:eastAsia="宋体"/>
          <w:b/>
          <w:bCs/>
          <w:u w:val="single"/>
          <w:lang w:eastAsia="zh-CN"/>
        </w:rPr>
        <w:t>Proposal</w:t>
      </w:r>
      <w:r w:rsidRPr="00225B01">
        <w:rPr>
          <w:rFonts w:eastAsia="宋体" w:hint="eastAsia"/>
          <w:b/>
          <w:bCs/>
          <w:u w:val="single"/>
          <w:lang w:eastAsia="zh-CN"/>
        </w:rPr>
        <w:t>s</w:t>
      </w:r>
      <w:r w:rsidRPr="00225B01">
        <w:rPr>
          <w:rFonts w:eastAsia="宋体"/>
          <w:b/>
          <w:bCs/>
          <w:u w:val="single"/>
          <w:lang w:eastAsia="zh-CN"/>
        </w:rPr>
        <w:t xml:space="preserve"> are as follows:</w:t>
      </w:r>
    </w:p>
    <w:p w14:paraId="179BD288" w14:textId="400359CB" w:rsidR="00747519"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 xml:space="preserve">Wake up procedure </w:t>
      </w:r>
    </w:p>
    <w:p w14:paraId="15639B9A" w14:textId="77777777" w:rsidR="00747519" w:rsidRDefault="00747519" w:rsidP="00747519">
      <w:pPr>
        <w:spacing w:after="120"/>
        <w:contextualSpacing/>
        <w:jc w:val="both"/>
        <w:rPr>
          <w:b/>
          <w:bCs/>
        </w:rPr>
      </w:pPr>
      <w:r>
        <w:rPr>
          <w:b/>
        </w:rPr>
        <w:t>Proposal 1: UE’s MR should wake up (</w:t>
      </w:r>
      <w:proofErr w:type="gramStart"/>
      <w:r>
        <w:rPr>
          <w:b/>
        </w:rPr>
        <w:t>i.e.</w:t>
      </w:r>
      <w:proofErr w:type="gramEnd"/>
      <w:r>
        <w:rPr>
          <w:b/>
        </w:rPr>
        <w:t xml:space="preserve"> exit ultra-deep sleep power state)</w:t>
      </w:r>
      <w:r>
        <w:rPr>
          <w:b/>
          <w:bCs/>
        </w:rPr>
        <w:t xml:space="preserve"> when UE receives LP-WUS which indicates the UE to wake up. </w:t>
      </w:r>
    </w:p>
    <w:p w14:paraId="2955178C" w14:textId="77777777" w:rsidR="00747519" w:rsidRPr="00AE53A6" w:rsidRDefault="00747519" w:rsidP="00747519">
      <w:pPr>
        <w:spacing w:after="120"/>
        <w:contextualSpacing/>
        <w:jc w:val="both"/>
        <w:rPr>
          <w:rFonts w:eastAsiaTheme="minorEastAsia"/>
          <w:b/>
          <w:bCs/>
          <w:szCs w:val="20"/>
          <w:lang w:eastAsia="zh-CN"/>
        </w:rPr>
      </w:pPr>
      <w:r w:rsidRPr="00AE53A6">
        <w:rPr>
          <w:rFonts w:eastAsiaTheme="minorEastAsia"/>
          <w:b/>
          <w:bCs/>
          <w:szCs w:val="20"/>
          <w:lang w:eastAsia="zh-CN"/>
        </w:rPr>
        <w:t xml:space="preserve">Proposal </w:t>
      </w:r>
      <w:r>
        <w:rPr>
          <w:rFonts w:eastAsiaTheme="minorEastAsia"/>
          <w:b/>
          <w:bCs/>
          <w:szCs w:val="20"/>
          <w:lang w:eastAsia="zh-CN"/>
        </w:rPr>
        <w:t>2</w:t>
      </w:r>
      <w:r w:rsidRPr="00AE53A6">
        <w:rPr>
          <w:rFonts w:eastAsiaTheme="minorEastAsia"/>
          <w:b/>
          <w:bCs/>
          <w:szCs w:val="20"/>
          <w:lang w:eastAsia="zh-CN"/>
        </w:rPr>
        <w:t xml:space="preserve">: </w:t>
      </w:r>
      <w:r>
        <w:rPr>
          <w:rFonts w:eastAsiaTheme="minorEastAsia"/>
          <w:b/>
          <w:bCs/>
          <w:szCs w:val="20"/>
          <w:lang w:eastAsia="zh-CN"/>
        </w:rPr>
        <w:t>A</w:t>
      </w:r>
      <w:r w:rsidRPr="00AE53A6">
        <w:rPr>
          <w:rFonts w:eastAsiaTheme="minorEastAsia"/>
          <w:b/>
          <w:bCs/>
          <w:szCs w:val="20"/>
          <w:lang w:eastAsia="zh-CN"/>
        </w:rPr>
        <w:t>fter waking up</w:t>
      </w:r>
      <w:r>
        <w:rPr>
          <w:rFonts w:eastAsiaTheme="minorEastAsia"/>
          <w:b/>
          <w:bCs/>
          <w:szCs w:val="20"/>
          <w:lang w:eastAsia="zh-CN"/>
        </w:rPr>
        <w:t xml:space="preserve"> by LP-WUS</w:t>
      </w:r>
      <w:r w:rsidRPr="00AE53A6">
        <w:rPr>
          <w:rFonts w:eastAsiaTheme="minorEastAsia"/>
          <w:b/>
          <w:bCs/>
          <w:szCs w:val="20"/>
          <w:lang w:eastAsia="zh-CN"/>
        </w:rPr>
        <w:t xml:space="preserve">, </w:t>
      </w:r>
      <w:r>
        <w:rPr>
          <w:rFonts w:eastAsiaTheme="minorEastAsia"/>
          <w:b/>
          <w:bCs/>
          <w:szCs w:val="20"/>
          <w:lang w:eastAsia="zh-CN"/>
        </w:rPr>
        <w:t xml:space="preserve">RAN2 assumes </w:t>
      </w:r>
      <w:r w:rsidRPr="00AE53A6">
        <w:rPr>
          <w:rFonts w:eastAsiaTheme="minorEastAsia"/>
          <w:b/>
          <w:bCs/>
          <w:szCs w:val="20"/>
          <w:lang w:eastAsia="zh-CN"/>
        </w:rPr>
        <w:t>UE</w:t>
      </w:r>
      <w:r>
        <w:rPr>
          <w:rFonts w:eastAsiaTheme="minorEastAsia"/>
          <w:b/>
          <w:bCs/>
          <w:szCs w:val="20"/>
          <w:lang w:eastAsia="zh-CN"/>
        </w:rPr>
        <w:t xml:space="preserve"> should perform</w:t>
      </w:r>
      <w:r w:rsidRPr="00AE53A6">
        <w:rPr>
          <w:rFonts w:eastAsiaTheme="minorEastAsia"/>
          <w:b/>
          <w:bCs/>
          <w:szCs w:val="20"/>
          <w:lang w:eastAsia="zh-CN"/>
        </w:rPr>
        <w:t xml:space="preserve"> </w:t>
      </w:r>
      <w:r>
        <w:rPr>
          <w:rFonts w:eastAsiaTheme="minorEastAsia"/>
          <w:b/>
          <w:bCs/>
          <w:szCs w:val="20"/>
          <w:lang w:eastAsia="zh-CN"/>
        </w:rPr>
        <w:t xml:space="preserve">paging (or possible PEI FFS) monitoring related behaviours, but not perform RACH procedure directly. </w:t>
      </w:r>
    </w:p>
    <w:p w14:paraId="04FEF297" w14:textId="77777777" w:rsidR="00747519" w:rsidRDefault="00747519" w:rsidP="00747519">
      <w:pPr>
        <w:spacing w:after="120"/>
        <w:jc w:val="both"/>
        <w:rPr>
          <w:rFonts w:eastAsiaTheme="minorEastAsia"/>
          <w:b/>
          <w:bCs/>
          <w:szCs w:val="20"/>
          <w:lang w:eastAsia="zh-CN"/>
        </w:rPr>
      </w:pPr>
      <w:r>
        <w:rPr>
          <w:b/>
        </w:rPr>
        <w:t xml:space="preserve">Proposal 3: </w:t>
      </w:r>
      <w:r>
        <w:rPr>
          <w:rFonts w:eastAsiaTheme="minorEastAsia"/>
          <w:b/>
          <w:bCs/>
          <w:szCs w:val="20"/>
          <w:lang w:eastAsia="zh-CN"/>
        </w:rPr>
        <w:t>A</w:t>
      </w:r>
      <w:r w:rsidRPr="00AE53A6">
        <w:rPr>
          <w:rFonts w:eastAsiaTheme="minorEastAsia"/>
          <w:b/>
          <w:bCs/>
          <w:szCs w:val="20"/>
          <w:lang w:eastAsia="zh-CN"/>
        </w:rPr>
        <w:t>fter waking up</w:t>
      </w:r>
      <w:r>
        <w:rPr>
          <w:rFonts w:eastAsiaTheme="minorEastAsia"/>
          <w:b/>
          <w:bCs/>
          <w:szCs w:val="20"/>
          <w:lang w:eastAsia="zh-CN"/>
        </w:rPr>
        <w:t xml:space="preserve"> by LP-WUS</w:t>
      </w:r>
      <w:r w:rsidRPr="00AE53A6">
        <w:rPr>
          <w:rFonts w:eastAsiaTheme="minorEastAsia"/>
          <w:b/>
          <w:bCs/>
          <w:szCs w:val="20"/>
          <w:lang w:eastAsia="zh-CN"/>
        </w:rPr>
        <w:t xml:space="preserve">, </w:t>
      </w:r>
      <w:r>
        <w:rPr>
          <w:rFonts w:eastAsiaTheme="minorEastAsia"/>
          <w:b/>
          <w:bCs/>
          <w:szCs w:val="20"/>
          <w:lang w:eastAsia="zh-CN"/>
        </w:rPr>
        <w:t xml:space="preserve">RAN2 assumes the baseline is the UE monitors the legacy PO, </w:t>
      </w:r>
      <w:r w:rsidRPr="006B7662">
        <w:rPr>
          <w:rFonts w:eastAsiaTheme="minorEastAsia"/>
          <w:b/>
          <w:bCs/>
          <w:szCs w:val="20"/>
          <w:lang w:eastAsia="zh-CN"/>
        </w:rPr>
        <w:t xml:space="preserve">it is FFS </w:t>
      </w:r>
      <w:r>
        <w:rPr>
          <w:rFonts w:eastAsiaTheme="minorEastAsia"/>
          <w:b/>
          <w:bCs/>
          <w:szCs w:val="20"/>
          <w:lang w:eastAsia="zh-CN"/>
        </w:rPr>
        <w:t xml:space="preserve">whether/how </w:t>
      </w:r>
      <w:r w:rsidRPr="006B7662">
        <w:rPr>
          <w:rFonts w:eastAsiaTheme="minorEastAsia"/>
          <w:b/>
          <w:bCs/>
          <w:szCs w:val="20"/>
          <w:lang w:eastAsia="zh-CN"/>
        </w:rPr>
        <w:t xml:space="preserve">to </w:t>
      </w:r>
      <w:r>
        <w:rPr>
          <w:rFonts w:eastAsiaTheme="minorEastAsia"/>
          <w:b/>
          <w:bCs/>
          <w:szCs w:val="20"/>
          <w:lang w:eastAsia="zh-CN"/>
        </w:rPr>
        <w:t xml:space="preserve">introduce dynamic PO, </w:t>
      </w:r>
      <w:proofErr w:type="gramStart"/>
      <w:r>
        <w:rPr>
          <w:rFonts w:eastAsiaTheme="minorEastAsia"/>
          <w:b/>
          <w:bCs/>
          <w:szCs w:val="20"/>
          <w:lang w:eastAsia="zh-CN"/>
        </w:rPr>
        <w:t>i.e.</w:t>
      </w:r>
      <w:proofErr w:type="gramEnd"/>
      <w:r>
        <w:rPr>
          <w:rFonts w:eastAsiaTheme="minorEastAsia"/>
          <w:b/>
          <w:bCs/>
          <w:szCs w:val="20"/>
          <w:lang w:eastAsia="zh-CN"/>
        </w:rPr>
        <w:t xml:space="preserve"> the </w:t>
      </w:r>
      <w:r w:rsidRPr="003B71FC">
        <w:rPr>
          <w:rFonts w:eastAsiaTheme="minorEastAsia"/>
          <w:b/>
          <w:bCs/>
          <w:szCs w:val="20"/>
          <w:lang w:eastAsia="zh-CN"/>
        </w:rPr>
        <w:t xml:space="preserve">first PO </w:t>
      </w:r>
      <w:r>
        <w:rPr>
          <w:rFonts w:eastAsiaTheme="minorEastAsia"/>
          <w:b/>
          <w:bCs/>
          <w:szCs w:val="20"/>
          <w:lang w:eastAsia="zh-CN"/>
        </w:rPr>
        <w:t>after</w:t>
      </w:r>
      <w:r w:rsidRPr="003B71FC">
        <w:rPr>
          <w:rFonts w:eastAsiaTheme="minorEastAsia"/>
          <w:b/>
          <w:bCs/>
          <w:szCs w:val="20"/>
          <w:lang w:eastAsia="zh-CN"/>
        </w:rPr>
        <w:t xml:space="preserve"> UE wakes up from ultra</w:t>
      </w:r>
      <w:r>
        <w:rPr>
          <w:rFonts w:eastAsiaTheme="minorEastAsia"/>
          <w:b/>
          <w:bCs/>
          <w:szCs w:val="20"/>
          <w:lang w:eastAsia="zh-CN"/>
        </w:rPr>
        <w:t>-</w:t>
      </w:r>
      <w:r w:rsidRPr="003B71FC">
        <w:rPr>
          <w:rFonts w:eastAsiaTheme="minorEastAsia"/>
          <w:b/>
          <w:bCs/>
          <w:szCs w:val="20"/>
          <w:lang w:eastAsia="zh-CN"/>
        </w:rPr>
        <w:t>deep</w:t>
      </w:r>
      <w:r>
        <w:rPr>
          <w:rFonts w:eastAsiaTheme="minorEastAsia"/>
          <w:b/>
          <w:bCs/>
          <w:szCs w:val="20"/>
          <w:lang w:eastAsia="zh-CN"/>
        </w:rPr>
        <w:t>-</w:t>
      </w:r>
      <w:r w:rsidRPr="003B71FC">
        <w:rPr>
          <w:rFonts w:eastAsiaTheme="minorEastAsia"/>
          <w:b/>
          <w:bCs/>
          <w:szCs w:val="20"/>
          <w:lang w:eastAsia="zh-CN"/>
        </w:rPr>
        <w:t>sleep</w:t>
      </w:r>
      <w:r>
        <w:rPr>
          <w:rFonts w:eastAsiaTheme="minorEastAsia"/>
          <w:b/>
          <w:bCs/>
          <w:szCs w:val="20"/>
          <w:lang w:eastAsia="zh-CN"/>
        </w:rPr>
        <w:t>.</w:t>
      </w:r>
    </w:p>
    <w:p w14:paraId="43AD3B1C" w14:textId="77777777" w:rsidR="00747519" w:rsidRDefault="00747519" w:rsidP="00747519">
      <w:pPr>
        <w:spacing w:after="120"/>
        <w:jc w:val="both"/>
        <w:rPr>
          <w:rFonts w:eastAsiaTheme="minorEastAsia"/>
          <w:b/>
          <w:bCs/>
          <w:szCs w:val="20"/>
          <w:lang w:eastAsia="zh-CN"/>
        </w:rPr>
      </w:pPr>
      <w:r>
        <w:rPr>
          <w:rFonts w:eastAsiaTheme="minorEastAsia"/>
          <w:b/>
          <w:bCs/>
          <w:szCs w:val="20"/>
          <w:lang w:eastAsia="zh-CN"/>
        </w:rPr>
        <w:t>Proposal 4: RAN2 consider to capture the below options in TR regarding the dynamic PO design:</w:t>
      </w:r>
    </w:p>
    <w:p w14:paraId="67C17A1C" w14:textId="77777777" w:rsidR="00747519" w:rsidRPr="006B7662" w:rsidRDefault="00747519" w:rsidP="00747519">
      <w:pPr>
        <w:pStyle w:val="af9"/>
        <w:numPr>
          <w:ilvl w:val="0"/>
          <w:numId w:val="31"/>
        </w:numPr>
        <w:spacing w:after="120"/>
        <w:ind w:firstLineChars="0"/>
        <w:rPr>
          <w:rFonts w:ascii="Times New Roman" w:hAnsi="Times New Roman"/>
          <w:sz w:val="20"/>
          <w:szCs w:val="20"/>
        </w:rPr>
      </w:pPr>
      <w:r w:rsidRPr="006B7662">
        <w:rPr>
          <w:rFonts w:ascii="Times New Roman" w:eastAsiaTheme="minorEastAsia" w:hAnsi="Times New Roman"/>
          <w:b/>
          <w:bCs/>
          <w:sz w:val="20"/>
          <w:szCs w:val="20"/>
        </w:rPr>
        <w:t>Option 1:</w:t>
      </w:r>
      <w:r>
        <w:rPr>
          <w:rFonts w:ascii="Times New Roman" w:eastAsiaTheme="minorEastAsia" w:hAnsi="Times New Roman"/>
          <w:b/>
          <w:bCs/>
          <w:sz w:val="20"/>
          <w:szCs w:val="20"/>
        </w:rPr>
        <w:t xml:space="preserve"> Introducing new PO configuration</w:t>
      </w:r>
    </w:p>
    <w:p w14:paraId="22780B71" w14:textId="098916A7" w:rsidR="00747519" w:rsidRPr="00747519" w:rsidRDefault="00747519" w:rsidP="00747519">
      <w:pPr>
        <w:pStyle w:val="af9"/>
        <w:numPr>
          <w:ilvl w:val="0"/>
          <w:numId w:val="31"/>
        </w:numPr>
        <w:spacing w:after="120"/>
        <w:ind w:firstLineChars="0"/>
        <w:rPr>
          <w:rFonts w:ascii="Times New Roman" w:eastAsiaTheme="minorEastAsia" w:hAnsi="Times New Roman"/>
          <w:b/>
          <w:bCs/>
          <w:sz w:val="20"/>
          <w:szCs w:val="20"/>
        </w:rPr>
      </w:pPr>
      <w:r>
        <w:rPr>
          <w:rFonts w:ascii="Times New Roman" w:eastAsiaTheme="minorEastAsia" w:hAnsi="Times New Roman"/>
          <w:b/>
          <w:bCs/>
          <w:sz w:val="20"/>
          <w:szCs w:val="20"/>
        </w:rPr>
        <w:t>Option 2:</w:t>
      </w:r>
      <w:r w:rsidRPr="006B7662">
        <w:rPr>
          <w:rFonts w:ascii="Times New Roman" w:eastAsiaTheme="minorEastAsia" w:hAnsi="Times New Roman"/>
          <w:b/>
          <w:bCs/>
          <w:sz w:val="20"/>
          <w:szCs w:val="20"/>
        </w:rPr>
        <w:t xml:space="preserve"> </w:t>
      </w:r>
      <w:r w:rsidRPr="00A626FA">
        <w:rPr>
          <w:rFonts w:ascii="Times New Roman" w:eastAsiaTheme="minorEastAsia" w:hAnsi="Times New Roman"/>
          <w:b/>
          <w:bCs/>
          <w:sz w:val="20"/>
          <w:szCs w:val="20"/>
        </w:rPr>
        <w:t>Legacy PO for any UE</w:t>
      </w:r>
    </w:p>
    <w:p w14:paraId="6A4A8E23" w14:textId="6CB7A32A" w:rsidR="007F7B05" w:rsidRDefault="00747519" w:rsidP="007F7B05">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Entry/Exit conditions for using LP-WUS</w:t>
      </w:r>
    </w:p>
    <w:p w14:paraId="470AEFAF" w14:textId="77777777" w:rsidR="00747519" w:rsidRPr="00747519" w:rsidDel="00EF2FC9" w:rsidRDefault="00747519" w:rsidP="00747519">
      <w:pPr>
        <w:spacing w:after="120"/>
        <w:jc w:val="both"/>
        <w:rPr>
          <w:rFonts w:eastAsiaTheme="minorEastAsia"/>
          <w:b/>
          <w:bCs/>
          <w:lang w:eastAsia="zh-CN"/>
        </w:rPr>
      </w:pPr>
      <w:r w:rsidRPr="00963BEB">
        <w:rPr>
          <w:rFonts w:eastAsiaTheme="minorEastAsia"/>
          <w:b/>
          <w:bCs/>
          <w:lang w:eastAsia="zh-CN"/>
        </w:rPr>
        <w:t xml:space="preserve">Proposal </w:t>
      </w:r>
      <w:r>
        <w:rPr>
          <w:rFonts w:eastAsiaTheme="minorEastAsia"/>
          <w:b/>
          <w:bCs/>
          <w:lang w:eastAsia="zh-CN"/>
        </w:rPr>
        <w:t>5</w:t>
      </w:r>
      <w:r w:rsidRPr="00963BEB">
        <w:rPr>
          <w:rFonts w:eastAsiaTheme="minorEastAsia"/>
          <w:b/>
          <w:bCs/>
          <w:lang w:eastAsia="zh-CN"/>
        </w:rPr>
        <w:t xml:space="preserve">: </w:t>
      </w:r>
      <w:r>
        <w:rPr>
          <w:rFonts w:eastAsiaTheme="minorEastAsia"/>
          <w:b/>
          <w:bCs/>
          <w:lang w:eastAsia="zh-CN"/>
        </w:rPr>
        <w:t xml:space="preserve">Entering condition of using LP-WUS is pre-configured by network, which includes at least good serving cell quality, </w:t>
      </w:r>
      <w:proofErr w:type="gramStart"/>
      <w:r>
        <w:rPr>
          <w:rFonts w:eastAsiaTheme="minorEastAsia"/>
          <w:b/>
          <w:bCs/>
          <w:lang w:eastAsia="zh-CN"/>
        </w:rPr>
        <w:t>e.g.</w:t>
      </w:r>
      <w:proofErr w:type="gramEnd"/>
      <w:r>
        <w:rPr>
          <w:rFonts w:eastAsiaTheme="minorEastAsia"/>
          <w:b/>
          <w:bCs/>
          <w:lang w:eastAsia="zh-CN"/>
        </w:rPr>
        <w:t xml:space="preserve"> the serving cell quality</w:t>
      </w:r>
      <w:r w:rsidRPr="00B4502F">
        <w:rPr>
          <w:rFonts w:eastAsiaTheme="minorEastAsia"/>
          <w:b/>
          <w:bCs/>
          <w:lang w:eastAsia="zh-CN"/>
        </w:rPr>
        <w:t xml:space="preserve"> of </w:t>
      </w:r>
      <w:r>
        <w:rPr>
          <w:rFonts w:eastAsiaTheme="minorEastAsia"/>
          <w:b/>
          <w:bCs/>
          <w:lang w:eastAsia="zh-CN"/>
        </w:rPr>
        <w:t>LP-SS measured by</w:t>
      </w:r>
      <w:r w:rsidRPr="00B4502F">
        <w:rPr>
          <w:rFonts w:eastAsiaTheme="minorEastAsia"/>
          <w:b/>
          <w:bCs/>
          <w:lang w:eastAsia="zh-CN"/>
        </w:rPr>
        <w:t xml:space="preserve"> LR and/or </w:t>
      </w:r>
      <w:r>
        <w:rPr>
          <w:rFonts w:eastAsiaTheme="minorEastAsia" w:hint="eastAsia"/>
          <w:b/>
          <w:bCs/>
          <w:lang w:eastAsia="zh-CN"/>
        </w:rPr>
        <w:t>SSB</w:t>
      </w:r>
      <w:r>
        <w:rPr>
          <w:rFonts w:eastAsiaTheme="minorEastAsia"/>
          <w:b/>
          <w:bCs/>
          <w:lang w:eastAsia="zh-CN"/>
        </w:rPr>
        <w:t xml:space="preserve"> measured by </w:t>
      </w:r>
      <w:r w:rsidRPr="00B4502F">
        <w:rPr>
          <w:rFonts w:eastAsiaTheme="minorEastAsia"/>
          <w:b/>
          <w:bCs/>
          <w:lang w:eastAsia="zh-CN"/>
        </w:rPr>
        <w:t xml:space="preserve">MR is better than </w:t>
      </w:r>
      <w:r>
        <w:rPr>
          <w:rFonts w:eastAsiaTheme="minorEastAsia"/>
          <w:b/>
          <w:bCs/>
          <w:lang w:eastAsia="zh-CN"/>
        </w:rPr>
        <w:t xml:space="preserve">pre-configured </w:t>
      </w:r>
      <w:r w:rsidRPr="00B4502F">
        <w:rPr>
          <w:rFonts w:eastAsiaTheme="minorEastAsia"/>
          <w:b/>
          <w:bCs/>
          <w:lang w:eastAsia="zh-CN"/>
        </w:rPr>
        <w:t>threshold</w:t>
      </w:r>
      <w:r>
        <w:rPr>
          <w:rFonts w:eastAsiaTheme="minorEastAsia"/>
          <w:b/>
          <w:bCs/>
          <w:lang w:eastAsia="zh-CN"/>
        </w:rPr>
        <w:t xml:space="preserve">(s). Other condition(s) is </w:t>
      </w:r>
      <w:r>
        <w:rPr>
          <w:rFonts w:eastAsiaTheme="minorEastAsia" w:hint="eastAsia"/>
          <w:b/>
          <w:bCs/>
          <w:lang w:eastAsia="zh-CN"/>
        </w:rPr>
        <w:t>no</w:t>
      </w:r>
      <w:r>
        <w:rPr>
          <w:rFonts w:eastAsiaTheme="minorEastAsia"/>
          <w:b/>
          <w:bCs/>
          <w:lang w:eastAsia="zh-CN"/>
        </w:rPr>
        <w:t>t precluded/FFS.</w:t>
      </w:r>
      <w:r w:rsidRPr="00DB0745" w:rsidDel="00EF2FC9">
        <w:rPr>
          <w:b/>
        </w:rPr>
        <w:t xml:space="preserve"> </w:t>
      </w:r>
      <w:r w:rsidRPr="00DB0745" w:rsidDel="00BD129D">
        <w:rPr>
          <w:b/>
        </w:rPr>
        <w:t xml:space="preserve"> </w:t>
      </w:r>
    </w:p>
    <w:p w14:paraId="4F86D3F0" w14:textId="6FF0EB1F" w:rsidR="00747519" w:rsidRPr="00554E6A" w:rsidRDefault="00747519" w:rsidP="00747519">
      <w:pPr>
        <w:spacing w:after="120"/>
        <w:jc w:val="both"/>
        <w:rPr>
          <w:rFonts w:eastAsiaTheme="minorEastAsia"/>
          <w:b/>
          <w:lang w:eastAsia="zh-CN"/>
        </w:rPr>
      </w:pPr>
      <w:r w:rsidRPr="00DB0745">
        <w:rPr>
          <w:rFonts w:eastAsiaTheme="minorEastAsia"/>
          <w:b/>
          <w:lang w:eastAsia="zh-CN"/>
        </w:rPr>
        <w:t xml:space="preserve">Proposal </w:t>
      </w:r>
      <w:r>
        <w:rPr>
          <w:rFonts w:eastAsiaTheme="minorEastAsia"/>
          <w:b/>
          <w:lang w:eastAsia="zh-CN"/>
        </w:rPr>
        <w:t>6</w:t>
      </w:r>
      <w:r w:rsidRPr="00DB0745">
        <w:rPr>
          <w:rFonts w:eastAsiaTheme="minorEastAsia"/>
          <w:b/>
          <w:lang w:eastAsia="zh-CN"/>
        </w:rPr>
        <w:t xml:space="preserve">: </w:t>
      </w:r>
      <w:r w:rsidRPr="00DB0745">
        <w:rPr>
          <w:b/>
        </w:rPr>
        <w:t xml:space="preserve">UE </w:t>
      </w:r>
      <w:r w:rsidRPr="00747519">
        <w:rPr>
          <w:b/>
        </w:rPr>
        <w:t>stops</w:t>
      </w:r>
      <w:r>
        <w:rPr>
          <w:b/>
        </w:rPr>
        <w:t xml:space="preserve"> using</w:t>
      </w:r>
      <w:r w:rsidRPr="00DB0745">
        <w:rPr>
          <w:b/>
        </w:rPr>
        <w:t xml:space="preserve"> LP-WUS when </w:t>
      </w:r>
      <w:r w:rsidRPr="00747519">
        <w:rPr>
          <w:b/>
        </w:rPr>
        <w:t xml:space="preserve">exit </w:t>
      </w:r>
      <w:r w:rsidRPr="00DB0745">
        <w:rPr>
          <w:b/>
        </w:rPr>
        <w:t xml:space="preserve">condition(s) pre-configured by </w:t>
      </w:r>
      <w:r>
        <w:rPr>
          <w:b/>
        </w:rPr>
        <w:t xml:space="preserve">the </w:t>
      </w:r>
      <w:r w:rsidRPr="00DB0745">
        <w:rPr>
          <w:b/>
        </w:rPr>
        <w:t xml:space="preserve">network </w:t>
      </w:r>
      <w:r>
        <w:rPr>
          <w:b/>
        </w:rPr>
        <w:t>is</w:t>
      </w:r>
      <w:r w:rsidRPr="00DB0745">
        <w:rPr>
          <w:b/>
        </w:rPr>
        <w:t xml:space="preserve"> fulfilled</w:t>
      </w:r>
      <w:r>
        <w:rPr>
          <w:rFonts w:eastAsiaTheme="minorEastAsia"/>
          <w:b/>
          <w:bCs/>
          <w:lang w:eastAsia="zh-CN"/>
        </w:rPr>
        <w:t>, which includes at least out of coverage</w:t>
      </w:r>
      <w:r>
        <w:rPr>
          <w:b/>
        </w:rPr>
        <w:t>, e.g.</w:t>
      </w:r>
      <w:r w:rsidRPr="00554E6A" w:rsidDel="008A14B6">
        <w:rPr>
          <w:b/>
        </w:rPr>
        <w:t xml:space="preserve"> </w:t>
      </w:r>
      <w:r>
        <w:rPr>
          <w:rFonts w:eastAsiaTheme="minorEastAsia"/>
          <w:b/>
          <w:lang w:eastAsia="zh-CN"/>
        </w:rPr>
        <w:t xml:space="preserve"> </w:t>
      </w:r>
      <w:r w:rsidRPr="00DB0745">
        <w:rPr>
          <w:rFonts w:eastAsiaTheme="minorEastAsia"/>
          <w:b/>
          <w:lang w:eastAsia="zh-CN"/>
        </w:rPr>
        <w:t>the</w:t>
      </w:r>
      <w:r w:rsidRPr="008A14B6">
        <w:rPr>
          <w:rFonts w:eastAsiaTheme="minorEastAsia"/>
          <w:b/>
          <w:bCs/>
          <w:lang w:eastAsia="zh-CN"/>
        </w:rPr>
        <w:t xml:space="preserve"> </w:t>
      </w:r>
      <w:r>
        <w:rPr>
          <w:rFonts w:eastAsiaTheme="minorEastAsia"/>
          <w:b/>
          <w:bCs/>
          <w:lang w:eastAsia="zh-CN"/>
        </w:rPr>
        <w:t xml:space="preserve">serving cell quality of </w:t>
      </w:r>
      <w:r w:rsidDel="00413FBC">
        <w:rPr>
          <w:rFonts w:eastAsiaTheme="minorEastAsia"/>
          <w:b/>
          <w:lang w:eastAsia="zh-CN"/>
        </w:rPr>
        <w:t xml:space="preserve">  </w:t>
      </w:r>
      <w:r w:rsidRPr="00DB0745">
        <w:rPr>
          <w:rFonts w:eastAsiaTheme="minorEastAsia"/>
          <w:b/>
          <w:lang w:eastAsia="zh-CN"/>
        </w:rPr>
        <w:t>LP-SS</w:t>
      </w:r>
      <w:r>
        <w:rPr>
          <w:rFonts w:eastAsiaTheme="minorEastAsia"/>
          <w:b/>
          <w:lang w:eastAsia="zh-CN"/>
        </w:rPr>
        <w:t xml:space="preserve"> (if configured) measured LR</w:t>
      </w:r>
      <w:r w:rsidRPr="00DB0745">
        <w:rPr>
          <w:rFonts w:eastAsiaTheme="minorEastAsia"/>
          <w:b/>
          <w:lang w:eastAsia="zh-CN"/>
        </w:rPr>
        <w:t xml:space="preserve"> </w:t>
      </w:r>
      <w:r>
        <w:rPr>
          <w:rFonts w:eastAsiaTheme="minorEastAsia"/>
          <w:b/>
          <w:lang w:eastAsia="zh-CN"/>
        </w:rPr>
        <w:t xml:space="preserve">is </w:t>
      </w:r>
      <w:r w:rsidRPr="00DB0745">
        <w:rPr>
          <w:rFonts w:eastAsiaTheme="minorEastAsia"/>
          <w:b/>
          <w:lang w:eastAsia="zh-CN"/>
        </w:rPr>
        <w:t>less than a pre-configured threshold</w:t>
      </w:r>
      <w:r>
        <w:rPr>
          <w:rFonts w:eastAsiaTheme="minorEastAsia"/>
          <w:b/>
          <w:lang w:eastAsia="zh-CN"/>
        </w:rPr>
        <w:t xml:space="preserve">. </w:t>
      </w:r>
    </w:p>
    <w:p w14:paraId="3E550984" w14:textId="087903CB" w:rsidR="00747519" w:rsidRPr="00747519" w:rsidRDefault="00747519" w:rsidP="00747519">
      <w:pPr>
        <w:spacing w:after="120"/>
        <w:jc w:val="both"/>
        <w:rPr>
          <w:b/>
          <w:bCs/>
          <w:strike/>
        </w:rPr>
      </w:pPr>
      <w:r w:rsidRPr="00EA2695">
        <w:rPr>
          <w:b/>
          <w:bCs/>
        </w:rPr>
        <w:t>Proposal</w:t>
      </w:r>
      <w:r>
        <w:rPr>
          <w:b/>
          <w:bCs/>
        </w:rPr>
        <w:t xml:space="preserve"> 7</w:t>
      </w:r>
      <w:r w:rsidRPr="00EA2695">
        <w:rPr>
          <w:b/>
          <w:bCs/>
        </w:rPr>
        <w:t xml:space="preserve">: For UE in RRC_IDLE/RRC_INACTIVE state, </w:t>
      </w:r>
      <w:r>
        <w:rPr>
          <w:b/>
          <w:bCs/>
        </w:rPr>
        <w:t xml:space="preserve">there is no need for </w:t>
      </w:r>
      <w:r w:rsidRPr="00EA2695">
        <w:rPr>
          <w:b/>
          <w:bCs/>
        </w:rPr>
        <w:t>the network</w:t>
      </w:r>
      <w:r>
        <w:rPr>
          <w:b/>
          <w:bCs/>
        </w:rPr>
        <w:t xml:space="preserve"> to be aware of</w:t>
      </w:r>
      <w:r w:rsidRPr="00EA2695">
        <w:rPr>
          <w:b/>
          <w:bCs/>
        </w:rPr>
        <w:t xml:space="preserve"> </w:t>
      </w:r>
      <w:r>
        <w:rPr>
          <w:b/>
          <w:bCs/>
        </w:rPr>
        <w:t>whether the UE is monitoring LP-WUS or not.</w:t>
      </w:r>
    </w:p>
    <w:p w14:paraId="67F7E071" w14:textId="77777777" w:rsidR="00747519" w:rsidRPr="00747519" w:rsidRDefault="00747519" w:rsidP="00747519">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 xml:space="preserve">LP-WUS Subgrouping </w:t>
      </w:r>
    </w:p>
    <w:p w14:paraId="6F15F6FD" w14:textId="77777777" w:rsidR="00747519" w:rsidRPr="003B71FC" w:rsidRDefault="00747519" w:rsidP="00747519">
      <w:pPr>
        <w:spacing w:after="120"/>
        <w:jc w:val="both"/>
        <w:rPr>
          <w:rFonts w:eastAsiaTheme="minorEastAsia"/>
          <w:b/>
          <w:bCs/>
          <w:szCs w:val="20"/>
          <w:lang w:val="en-GB" w:eastAsia="zh-CN"/>
        </w:rPr>
      </w:pPr>
      <w:r w:rsidRPr="003B71FC">
        <w:rPr>
          <w:rFonts w:eastAsiaTheme="minorEastAsia"/>
          <w:b/>
          <w:bCs/>
          <w:szCs w:val="20"/>
          <w:lang w:val="en-GB" w:eastAsia="zh-CN"/>
        </w:rPr>
        <w:t xml:space="preserve">Proposal </w:t>
      </w:r>
      <w:r>
        <w:rPr>
          <w:rFonts w:eastAsiaTheme="minorEastAsia"/>
          <w:b/>
          <w:bCs/>
          <w:szCs w:val="20"/>
          <w:lang w:val="en-GB" w:eastAsia="zh-CN"/>
        </w:rPr>
        <w:t>8</w:t>
      </w:r>
      <w:r w:rsidRPr="003B71FC">
        <w:rPr>
          <w:rFonts w:eastAsiaTheme="minorEastAsia"/>
          <w:b/>
          <w:bCs/>
          <w:szCs w:val="20"/>
          <w:lang w:val="en-GB" w:eastAsia="zh-CN"/>
        </w:rPr>
        <w:t xml:space="preserve">: Subgrouping methods for LP-WUS include CN assigned and/or UE_ID based subgrouping, which are similar </w:t>
      </w:r>
      <w:r>
        <w:rPr>
          <w:rFonts w:eastAsiaTheme="minorEastAsia"/>
          <w:b/>
          <w:bCs/>
          <w:szCs w:val="20"/>
          <w:lang w:val="en-GB" w:eastAsia="zh-CN"/>
        </w:rPr>
        <w:t>to</w:t>
      </w:r>
      <w:r w:rsidRPr="003B71FC">
        <w:rPr>
          <w:rFonts w:eastAsiaTheme="minorEastAsia"/>
          <w:b/>
          <w:bCs/>
          <w:szCs w:val="20"/>
          <w:lang w:val="en-GB" w:eastAsia="zh-CN"/>
        </w:rPr>
        <w:t xml:space="preserve"> the </w:t>
      </w:r>
      <w:r>
        <w:rPr>
          <w:rFonts w:eastAsiaTheme="minorEastAsia"/>
          <w:b/>
          <w:bCs/>
          <w:szCs w:val="20"/>
          <w:lang w:val="en-GB" w:eastAsia="zh-CN"/>
        </w:rPr>
        <w:t xml:space="preserve">PEI </w:t>
      </w:r>
      <w:r w:rsidRPr="003B71FC">
        <w:rPr>
          <w:rFonts w:eastAsiaTheme="minorEastAsia"/>
          <w:b/>
          <w:bCs/>
          <w:szCs w:val="20"/>
          <w:lang w:val="en-GB" w:eastAsia="zh-CN"/>
        </w:rPr>
        <w:t>subgrouping</w:t>
      </w:r>
      <w:r>
        <w:rPr>
          <w:rFonts w:eastAsiaTheme="minorEastAsia"/>
          <w:b/>
          <w:bCs/>
          <w:szCs w:val="20"/>
          <w:lang w:val="en-GB" w:eastAsia="zh-CN"/>
        </w:rPr>
        <w:t xml:space="preserve"> methods</w:t>
      </w:r>
      <w:r w:rsidRPr="003B71FC">
        <w:rPr>
          <w:rFonts w:eastAsiaTheme="minorEastAsia"/>
          <w:b/>
          <w:bCs/>
          <w:szCs w:val="20"/>
          <w:lang w:val="en-GB" w:eastAsia="zh-CN"/>
        </w:rPr>
        <w:t xml:space="preserve">. Details determined during WI phase. </w:t>
      </w:r>
    </w:p>
    <w:p w14:paraId="2A57B818" w14:textId="77777777" w:rsidR="00747519" w:rsidRDefault="00747519" w:rsidP="00747519">
      <w:pPr>
        <w:spacing w:after="120"/>
        <w:jc w:val="both"/>
        <w:rPr>
          <w:rFonts w:eastAsiaTheme="minorEastAsia"/>
          <w:b/>
          <w:bCs/>
          <w:lang w:val="en-GB" w:eastAsia="zh-CN"/>
        </w:rPr>
      </w:pPr>
      <w:r>
        <w:rPr>
          <w:rFonts w:eastAsiaTheme="minorEastAsia"/>
          <w:b/>
          <w:bCs/>
          <w:lang w:val="en-GB" w:eastAsia="zh-CN"/>
        </w:rPr>
        <w:t xml:space="preserve">Proposal 9: LP-WUS could be used together with PEI for one UE if </w:t>
      </w:r>
      <w:r>
        <w:rPr>
          <w:rFonts w:eastAsiaTheme="minorEastAsia" w:hint="eastAsia"/>
          <w:b/>
          <w:bCs/>
          <w:lang w:val="en-GB" w:eastAsia="zh-CN"/>
        </w:rPr>
        <w:t>net</w:t>
      </w:r>
      <w:r>
        <w:rPr>
          <w:rFonts w:eastAsiaTheme="minorEastAsia"/>
          <w:b/>
          <w:bCs/>
          <w:lang w:val="en-GB" w:eastAsia="zh-CN"/>
        </w:rPr>
        <w:t xml:space="preserve">work configures both LP-WUS and PEI. </w:t>
      </w:r>
    </w:p>
    <w:p w14:paraId="2B0FABA3" w14:textId="77777777" w:rsidR="00747519" w:rsidRPr="00AE53A6" w:rsidRDefault="00747519" w:rsidP="00747519">
      <w:pPr>
        <w:spacing w:after="120"/>
        <w:jc w:val="both"/>
        <w:rPr>
          <w:rFonts w:eastAsiaTheme="minorEastAsia"/>
          <w:b/>
          <w:bCs/>
          <w:lang w:val="en-GB" w:eastAsia="zh-CN"/>
        </w:rPr>
      </w:pPr>
      <w:r>
        <w:rPr>
          <w:rFonts w:eastAsiaTheme="minorEastAsia"/>
          <w:b/>
          <w:bCs/>
          <w:lang w:eastAsia="zh-CN"/>
        </w:rPr>
        <w:t>Proposal 10: I</w:t>
      </w:r>
      <w:r w:rsidRPr="00AE53A6">
        <w:rPr>
          <w:rFonts w:eastAsiaTheme="minorEastAsia"/>
          <w:b/>
          <w:bCs/>
          <w:lang w:eastAsia="zh-CN"/>
        </w:rPr>
        <w:t>n case LP-WUS and PEI are used together, two</w:t>
      </w:r>
      <w:r>
        <w:rPr>
          <w:rFonts w:eastAsiaTheme="minorEastAsia"/>
          <w:b/>
          <w:bCs/>
          <w:lang w:eastAsia="zh-CN"/>
        </w:rPr>
        <w:t>-</w:t>
      </w:r>
      <w:r w:rsidRPr="00AE53A6">
        <w:rPr>
          <w:rFonts w:eastAsiaTheme="minorEastAsia"/>
          <w:b/>
          <w:bCs/>
          <w:lang w:eastAsia="zh-CN"/>
        </w:rPr>
        <w:t>level of subgrouping is</w:t>
      </w:r>
      <w:r>
        <w:rPr>
          <w:rFonts w:eastAsiaTheme="minorEastAsia"/>
          <w:b/>
          <w:bCs/>
          <w:lang w:eastAsia="zh-CN"/>
        </w:rPr>
        <w:t xml:space="preserve"> FFS.</w:t>
      </w:r>
    </w:p>
    <w:p w14:paraId="1BD9C1FB" w14:textId="77777777" w:rsidR="00747519" w:rsidRDefault="00747519" w:rsidP="00747519">
      <w:pPr>
        <w:spacing w:after="120"/>
        <w:jc w:val="both"/>
        <w:rPr>
          <w:b/>
          <w:bCs/>
        </w:rPr>
      </w:pPr>
      <w:r>
        <w:rPr>
          <w:b/>
          <w:bCs/>
        </w:rPr>
        <w:t>Proposal 11: Send an LS to RAN1 to check whether it is possible to include paging subgrouping information in LP-WUS, if yes, how many bits at least could be used for this purpose.</w:t>
      </w:r>
    </w:p>
    <w:p w14:paraId="144443C2" w14:textId="77777777" w:rsidR="00747519" w:rsidRPr="00747519" w:rsidRDefault="00747519" w:rsidP="00747519">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SI change and ETWS/CMAS notification</w:t>
      </w:r>
    </w:p>
    <w:p w14:paraId="0992DF85" w14:textId="77777777" w:rsidR="00747519" w:rsidRDefault="00747519" w:rsidP="00747519">
      <w:pPr>
        <w:spacing w:after="120"/>
        <w:jc w:val="both"/>
        <w:rPr>
          <w:rFonts w:eastAsia="等线"/>
          <w:lang w:eastAsia="zh-CN"/>
        </w:rPr>
      </w:pPr>
      <w:r>
        <w:rPr>
          <w:b/>
          <w:bCs/>
        </w:rPr>
        <w:t xml:space="preserve">Proposal 12: UE maintains valid SI in case UE’s MR is in </w:t>
      </w:r>
      <w:r>
        <w:rPr>
          <w:b/>
          <w:bCs/>
          <w:lang w:eastAsia="zh-CN"/>
        </w:rPr>
        <w:t>ultra-deep</w:t>
      </w:r>
      <w:r>
        <w:rPr>
          <w:b/>
          <w:bCs/>
        </w:rPr>
        <w:t xml:space="preserve"> </w:t>
      </w:r>
      <w:r>
        <w:rPr>
          <w:b/>
          <w:bCs/>
          <w:lang w:eastAsia="zh-CN"/>
        </w:rPr>
        <w:t>s</w:t>
      </w:r>
      <w:r>
        <w:rPr>
          <w:b/>
          <w:bCs/>
        </w:rPr>
        <w:t xml:space="preserve">leep state. </w:t>
      </w:r>
      <w:r>
        <w:rPr>
          <w:rFonts w:eastAsia="MS Mincho"/>
          <w:iCs/>
          <w:sz w:val="30"/>
          <w:szCs w:val="30"/>
          <w:lang w:eastAsia="zh-CN"/>
        </w:rPr>
        <w:t xml:space="preserve"> </w:t>
      </w:r>
    </w:p>
    <w:p w14:paraId="204D6387" w14:textId="77777777" w:rsidR="00747519" w:rsidRDefault="00747519" w:rsidP="00747519">
      <w:pPr>
        <w:spacing w:after="120"/>
        <w:jc w:val="both"/>
        <w:rPr>
          <w:rFonts w:eastAsia="等线"/>
          <w:lang w:eastAsia="zh-CN"/>
        </w:rPr>
      </w:pPr>
      <w:r>
        <w:rPr>
          <w:b/>
          <w:bCs/>
        </w:rPr>
        <w:t xml:space="preserve">Proposal 13: ETWS/CMAS should be supported </w:t>
      </w:r>
      <w:r>
        <w:rPr>
          <w:rFonts w:eastAsia="宋体" w:hint="eastAsia"/>
          <w:b/>
          <w:bCs/>
          <w:lang w:eastAsia="zh-CN"/>
        </w:rPr>
        <w:t>by</w:t>
      </w:r>
      <w:r>
        <w:rPr>
          <w:b/>
          <w:bCs/>
        </w:rPr>
        <w:t xml:space="preserve"> UE with LP-WUR, if capable, </w:t>
      </w:r>
      <w:proofErr w:type="gramStart"/>
      <w:r>
        <w:rPr>
          <w:b/>
          <w:bCs/>
        </w:rPr>
        <w:t>i.e.</w:t>
      </w:r>
      <w:proofErr w:type="gramEnd"/>
      <w:r>
        <w:rPr>
          <w:b/>
          <w:bCs/>
        </w:rPr>
        <w:t xml:space="preserve"> </w:t>
      </w:r>
      <w:r w:rsidRPr="00F7375A">
        <w:rPr>
          <w:b/>
          <w:bCs/>
        </w:rPr>
        <w:t>UEs in ultra-deep sleep are reachable for ETWS/CMAS notification</w:t>
      </w:r>
      <w:r w:rsidRPr="00F7375A" w:rsidDel="00F7375A">
        <w:rPr>
          <w:b/>
          <w:bCs/>
        </w:rPr>
        <w:t>.</w:t>
      </w:r>
      <w:r>
        <w:rPr>
          <w:b/>
          <w:bCs/>
        </w:rPr>
        <w:t xml:space="preserve"> </w:t>
      </w:r>
    </w:p>
    <w:p w14:paraId="638B5B71" w14:textId="77777777" w:rsidR="00747519" w:rsidRDefault="00747519" w:rsidP="00747519">
      <w:pPr>
        <w:spacing w:after="120"/>
        <w:jc w:val="both"/>
        <w:rPr>
          <w:b/>
          <w:bCs/>
        </w:rPr>
      </w:pPr>
      <w:r>
        <w:rPr>
          <w:b/>
          <w:bCs/>
        </w:rPr>
        <w:t xml:space="preserve">Proposal 14: RAN2 to discuss how to indicate the notification of ETWS/CMAS or SI change (if valid SI needs to be maintained) for UE in ultra-deep sleep, including: by legacy indication or </w:t>
      </w:r>
      <w:r w:rsidRPr="002A77DC">
        <w:rPr>
          <w:b/>
          <w:bCs/>
        </w:rPr>
        <w:t>direct notification indicator(s) in LP-WUS</w:t>
      </w:r>
      <w:r>
        <w:rPr>
          <w:b/>
          <w:bCs/>
        </w:rPr>
        <w:t>.</w:t>
      </w:r>
    </w:p>
    <w:p w14:paraId="743FFB07" w14:textId="77777777" w:rsidR="00747519" w:rsidRDefault="00747519" w:rsidP="00747519">
      <w:pPr>
        <w:spacing w:after="120"/>
        <w:jc w:val="both"/>
        <w:rPr>
          <w:b/>
          <w:bCs/>
        </w:rPr>
      </w:pPr>
      <w:r w:rsidRPr="00AE53A6">
        <w:rPr>
          <w:rFonts w:hint="eastAsia"/>
          <w:b/>
          <w:bCs/>
        </w:rPr>
        <w:t>P</w:t>
      </w:r>
      <w:r w:rsidRPr="00AE53A6">
        <w:rPr>
          <w:b/>
          <w:bCs/>
        </w:rPr>
        <w:t xml:space="preserve">roposal </w:t>
      </w:r>
      <w:r>
        <w:rPr>
          <w:b/>
          <w:bCs/>
        </w:rPr>
        <w:t>15</w:t>
      </w:r>
      <w:r w:rsidRPr="00AE53A6">
        <w:rPr>
          <w:b/>
          <w:bCs/>
        </w:rPr>
        <w:t xml:space="preserve">: Capture the below pros and cons in the TR on </w:t>
      </w:r>
      <w:r w:rsidRPr="00AE53A6">
        <w:rPr>
          <w:rFonts w:hint="eastAsia"/>
          <w:b/>
          <w:bCs/>
        </w:rPr>
        <w:t>incl</w:t>
      </w:r>
      <w:r w:rsidRPr="00AE53A6">
        <w:rPr>
          <w:b/>
          <w:bCs/>
        </w:rPr>
        <w:t xml:space="preserve">uding </w:t>
      </w:r>
      <w:r>
        <w:rPr>
          <w:b/>
          <w:bCs/>
        </w:rPr>
        <w:t>the notification of ETWS/CMAS or SI change in LP-WUS:</w:t>
      </w:r>
    </w:p>
    <w:p w14:paraId="558E3AD8" w14:textId="77777777" w:rsidR="00747519" w:rsidRPr="00AE53A6" w:rsidRDefault="00747519" w:rsidP="00747519">
      <w:pPr>
        <w:pStyle w:val="af9"/>
        <w:numPr>
          <w:ilvl w:val="0"/>
          <w:numId w:val="47"/>
        </w:numPr>
        <w:spacing w:after="120"/>
        <w:ind w:firstLineChars="0"/>
        <w:rPr>
          <w:rFonts w:ascii="Times New Roman" w:eastAsia="Times New Roman" w:hAnsi="Times New Roman"/>
          <w:b/>
          <w:bCs/>
          <w:kern w:val="0"/>
          <w:sz w:val="20"/>
          <w:szCs w:val="24"/>
          <w:lang w:eastAsia="en-US"/>
        </w:rPr>
      </w:pPr>
      <w:r w:rsidRPr="00AE53A6">
        <w:rPr>
          <w:rFonts w:ascii="Times New Roman" w:eastAsia="Times New Roman" w:hAnsi="Times New Roman"/>
          <w:b/>
          <w:bCs/>
          <w:kern w:val="0"/>
          <w:sz w:val="20"/>
          <w:szCs w:val="24"/>
          <w:lang w:eastAsia="en-US"/>
        </w:rPr>
        <w:t>Pros:</w:t>
      </w:r>
      <w:r>
        <w:rPr>
          <w:rFonts w:ascii="Times New Roman" w:eastAsia="Times New Roman" w:hAnsi="Times New Roman"/>
          <w:b/>
          <w:bCs/>
          <w:kern w:val="0"/>
          <w:sz w:val="20"/>
          <w:szCs w:val="24"/>
          <w:lang w:eastAsia="en-US"/>
        </w:rPr>
        <w:t xml:space="preserve"> R</w:t>
      </w:r>
      <w:r w:rsidRPr="004478CE">
        <w:rPr>
          <w:rFonts w:ascii="Times New Roman" w:eastAsia="Times New Roman" w:hAnsi="Times New Roman"/>
          <w:b/>
          <w:bCs/>
          <w:kern w:val="0"/>
          <w:sz w:val="20"/>
          <w:szCs w:val="24"/>
          <w:lang w:eastAsia="en-US"/>
        </w:rPr>
        <w:t>educe the latency for reception, especially for ETWS/CMAS</w:t>
      </w:r>
      <w:r>
        <w:rPr>
          <w:rFonts w:ascii="Times New Roman" w:eastAsia="Times New Roman" w:hAnsi="Times New Roman"/>
          <w:b/>
          <w:bCs/>
          <w:kern w:val="0"/>
          <w:sz w:val="20"/>
          <w:szCs w:val="24"/>
          <w:lang w:eastAsia="en-US"/>
        </w:rPr>
        <w:t xml:space="preserve">, and more power saving gain due to no need to receive short message. </w:t>
      </w:r>
    </w:p>
    <w:p w14:paraId="4C7461AF" w14:textId="77777777" w:rsidR="00747519" w:rsidRPr="00AE53A6" w:rsidRDefault="00747519" w:rsidP="00747519">
      <w:pPr>
        <w:pStyle w:val="af9"/>
        <w:numPr>
          <w:ilvl w:val="0"/>
          <w:numId w:val="47"/>
        </w:numPr>
        <w:spacing w:after="120"/>
        <w:ind w:firstLineChars="0"/>
        <w:rPr>
          <w:rFonts w:ascii="Times New Roman" w:eastAsia="Times New Roman" w:hAnsi="Times New Roman"/>
          <w:b/>
          <w:bCs/>
          <w:kern w:val="0"/>
          <w:sz w:val="20"/>
          <w:szCs w:val="24"/>
          <w:lang w:eastAsia="en-US"/>
        </w:rPr>
      </w:pPr>
      <w:r w:rsidRPr="00AE53A6">
        <w:rPr>
          <w:rFonts w:ascii="Times New Roman" w:eastAsia="Times New Roman" w:hAnsi="Times New Roman" w:hint="eastAsia"/>
          <w:b/>
          <w:bCs/>
          <w:kern w:val="0"/>
          <w:sz w:val="20"/>
          <w:szCs w:val="24"/>
          <w:lang w:eastAsia="en-US"/>
        </w:rPr>
        <w:t>C</w:t>
      </w:r>
      <w:r w:rsidRPr="00AE53A6">
        <w:rPr>
          <w:rFonts w:ascii="Times New Roman" w:eastAsia="Times New Roman" w:hAnsi="Times New Roman"/>
          <w:b/>
          <w:bCs/>
          <w:kern w:val="0"/>
          <w:sz w:val="20"/>
          <w:szCs w:val="24"/>
          <w:lang w:eastAsia="en-US"/>
        </w:rPr>
        <w:t>ons:</w:t>
      </w:r>
      <w:r>
        <w:rPr>
          <w:rFonts w:ascii="Times New Roman" w:eastAsia="Times New Roman" w:hAnsi="Times New Roman"/>
          <w:b/>
          <w:bCs/>
          <w:kern w:val="0"/>
          <w:sz w:val="20"/>
          <w:szCs w:val="24"/>
          <w:lang w:eastAsia="en-US"/>
        </w:rPr>
        <w:t xml:space="preserve"> More payload in LP-WUS.</w:t>
      </w:r>
    </w:p>
    <w:p w14:paraId="269F2668" w14:textId="77777777" w:rsidR="00747519" w:rsidRPr="00747519" w:rsidRDefault="00747519" w:rsidP="00747519">
      <w:pPr>
        <w:spacing w:after="120"/>
        <w:jc w:val="both"/>
        <w:rPr>
          <w:rFonts w:eastAsia="宋体"/>
          <w:b/>
          <w:bCs/>
          <w:color w:val="4472C4" w:themeColor="accent1"/>
          <w:u w:val="single"/>
          <w:lang w:eastAsia="zh-CN"/>
        </w:rPr>
      </w:pPr>
      <w:r w:rsidRPr="00747519">
        <w:rPr>
          <w:rFonts w:eastAsia="宋体"/>
          <w:b/>
          <w:bCs/>
          <w:color w:val="4472C4" w:themeColor="accent1"/>
          <w:u w:val="single"/>
          <w:lang w:eastAsia="zh-CN"/>
        </w:rPr>
        <w:t>RRM and Mobility for UE with LR</w:t>
      </w:r>
    </w:p>
    <w:p w14:paraId="6A3360C6" w14:textId="77777777" w:rsidR="00747519" w:rsidRPr="00747519" w:rsidRDefault="00747519" w:rsidP="00747519">
      <w:pPr>
        <w:spacing w:after="120"/>
        <w:jc w:val="both"/>
        <w:rPr>
          <w:b/>
          <w:bCs/>
          <w:szCs w:val="20"/>
        </w:rPr>
      </w:pPr>
      <w:r w:rsidRPr="00747519">
        <w:rPr>
          <w:b/>
          <w:bCs/>
          <w:szCs w:val="20"/>
        </w:rPr>
        <w:t>Proposal 16: RAN2 supports RRM relaxation on MR for serving and neighboring cell measurement. Details FFS.</w:t>
      </w:r>
    </w:p>
    <w:p w14:paraId="38B17CA3" w14:textId="77777777" w:rsidR="00747519" w:rsidRPr="00747519" w:rsidRDefault="00747519" w:rsidP="00747519">
      <w:pPr>
        <w:spacing w:after="120"/>
        <w:jc w:val="both"/>
        <w:rPr>
          <w:b/>
          <w:bCs/>
          <w:szCs w:val="20"/>
        </w:rPr>
      </w:pPr>
      <w:r w:rsidRPr="00747519">
        <w:rPr>
          <w:b/>
          <w:bCs/>
          <w:szCs w:val="20"/>
        </w:rPr>
        <w:t xml:space="preserve">Proposal 17: RRM measurement of serving cell by LR is supported.  FFS for RRM measurement of neighbour cell by LR corresponding to cell selection/reselection. </w:t>
      </w:r>
    </w:p>
    <w:p w14:paraId="51BEB71E" w14:textId="77777777" w:rsidR="00747519" w:rsidRPr="00747519" w:rsidRDefault="00747519" w:rsidP="00747519">
      <w:pPr>
        <w:pStyle w:val="a7"/>
        <w:spacing w:after="120"/>
        <w:jc w:val="both"/>
        <w:rPr>
          <w:rFonts w:eastAsia="宋体"/>
          <w:b/>
          <w:szCs w:val="20"/>
          <w:lang w:eastAsia="zh-CN"/>
        </w:rPr>
      </w:pPr>
      <w:r w:rsidRPr="00747519">
        <w:rPr>
          <w:rFonts w:eastAsia="等线"/>
          <w:b/>
          <w:szCs w:val="20"/>
          <w:lang w:eastAsia="zh-CN"/>
        </w:rPr>
        <w:t xml:space="preserve">Proposal 18: </w:t>
      </w:r>
      <w:r w:rsidRPr="00747519">
        <w:rPr>
          <w:rFonts w:eastAsia="MS Mincho"/>
          <w:b/>
          <w:szCs w:val="20"/>
          <w:lang w:eastAsia="zh-CN"/>
        </w:rPr>
        <w:t>FFS whether Cell information, tracking area information and RAN area information should be included in for full coverage of LP-WUS.</w:t>
      </w:r>
    </w:p>
    <w:p w14:paraId="11CC1B5C"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5E424FCB" w14:textId="77777777" w:rsidR="00F35328" w:rsidRDefault="00F614C6">
      <w:pPr>
        <w:numPr>
          <w:ilvl w:val="0"/>
          <w:numId w:val="21"/>
        </w:numPr>
        <w:rPr>
          <w:rFonts w:eastAsia="宋体"/>
          <w:color w:val="000000"/>
          <w:lang w:eastAsia="zh-CN"/>
        </w:rPr>
      </w:pPr>
      <w:bookmarkStart w:id="5" w:name="_Ref35851607"/>
      <w:bookmarkStart w:id="6" w:name="_Ref34411460"/>
      <w:r>
        <w:rPr>
          <w:rFonts w:eastAsia="宋体"/>
          <w:color w:val="000000"/>
          <w:lang w:eastAsia="zh-CN"/>
        </w:rPr>
        <w:t>RP-222644, Revised SID: Study on low-power Wake-up Signal and Receiver for NR, vivo</w:t>
      </w:r>
    </w:p>
    <w:p w14:paraId="30FC0181" w14:textId="272AAAAB" w:rsidR="00F35328" w:rsidRPr="00697F2D" w:rsidRDefault="00697F2D" w:rsidP="00697F2D">
      <w:pPr>
        <w:pStyle w:val="af9"/>
        <w:numPr>
          <w:ilvl w:val="0"/>
          <w:numId w:val="21"/>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 xml:space="preserve">Chairman’s Notes of RAN1 #113. </w:t>
      </w:r>
    </w:p>
    <w:p w14:paraId="7AD6B1A2" w14:textId="77777777" w:rsidR="00F35328" w:rsidRDefault="00F614C6">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 xml:space="preserve">Annex – </w:t>
      </w:r>
      <w:r>
        <w:rPr>
          <w:rFonts w:cs="Times New Roman" w:hint="eastAsia"/>
          <w:b w:val="0"/>
          <w:bCs w:val="0"/>
          <w:kern w:val="0"/>
          <w:sz w:val="36"/>
          <w:szCs w:val="20"/>
        </w:rPr>
        <w:t>Sim</w:t>
      </w:r>
      <w:r>
        <w:rPr>
          <w:rFonts w:cs="Times New Roman"/>
          <w:b w:val="0"/>
          <w:bCs w:val="0"/>
          <w:kern w:val="0"/>
          <w:sz w:val="36"/>
          <w:szCs w:val="20"/>
        </w:rPr>
        <w:t>ulation results in RRC_idle/inactive</w:t>
      </w:r>
    </w:p>
    <w:p w14:paraId="19698EA9" w14:textId="77777777" w:rsidR="00F35328" w:rsidRDefault="00F614C6">
      <w:pPr>
        <w:overflowPunct w:val="0"/>
        <w:autoSpaceDE w:val="0"/>
        <w:autoSpaceDN w:val="0"/>
        <w:adjustRightInd w:val="0"/>
        <w:spacing w:after="180"/>
        <w:ind w:right="-99"/>
        <w:jc w:val="both"/>
        <w:textAlignment w:val="baseline"/>
        <w:rPr>
          <w:rFonts w:eastAsiaTheme="minorEastAsia"/>
          <w:szCs w:val="20"/>
        </w:rPr>
      </w:pPr>
      <w:r>
        <w:rPr>
          <w:rFonts w:eastAsiaTheme="minorEastAsia"/>
          <w:bCs/>
          <w:szCs w:val="20"/>
          <w:lang w:eastAsia="zh-CN"/>
        </w:rPr>
        <w:t>We provide the power evaluation results considering the following aspects which will do impact on power consumption and latency performance.</w:t>
      </w:r>
      <w:r>
        <w:rPr>
          <w:rFonts w:eastAsiaTheme="minorEastAsia"/>
          <w:bCs/>
          <w:szCs w:val="20"/>
        </w:rPr>
        <w:t xml:space="preserve"> </w:t>
      </w:r>
      <w:r>
        <w:rPr>
          <w:rFonts w:eastAsiaTheme="minorEastAsia"/>
          <w:bCs/>
          <w:szCs w:val="20"/>
          <w:lang w:eastAsia="zh-CN"/>
        </w:rPr>
        <w:t xml:space="preserve"> </w:t>
      </w:r>
    </w:p>
    <w:p w14:paraId="0192B826"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Baselines:</w:t>
      </w:r>
      <w:r>
        <w:rPr>
          <w:rFonts w:ascii="Times New Roman" w:eastAsiaTheme="minorEastAsia" w:hAnsi="Times New Roman"/>
          <w:sz w:val="20"/>
          <w:szCs w:val="20"/>
        </w:rPr>
        <w:t xml:space="preserve"> PO monitoring with i-DRX, e-DRX, with or without PEI</w:t>
      </w:r>
    </w:p>
    <w:p w14:paraId="74AF399B"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Assumed MR sleep state during LP-WUS monitoring:</w:t>
      </w:r>
      <w:r>
        <w:rPr>
          <w:rFonts w:ascii="Times New Roman" w:eastAsiaTheme="minorEastAsia" w:hAnsi="Times New Roman"/>
          <w:sz w:val="20"/>
          <w:szCs w:val="20"/>
        </w:rPr>
        <w:t xml:space="preserve"> deep sleep or ultra-deep sleep </w:t>
      </w:r>
    </w:p>
    <w:p w14:paraId="0141EB2C"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The relative power of LP-WUR “ON” state:</w:t>
      </w:r>
      <w:r>
        <w:rPr>
          <w:rFonts w:ascii="Times New Roman" w:eastAsiaTheme="minorEastAsia" w:hAnsi="Times New Roman"/>
          <w:sz w:val="20"/>
          <w:szCs w:val="20"/>
        </w:rPr>
        <w:t xml:space="preserve"> [0.01/0.05/0.1/0.5/1/2/4/</w:t>
      </w:r>
      <w:r>
        <w:rPr>
          <w:rFonts w:ascii="Times New Roman" w:eastAsiaTheme="minorEastAsia" w:hAnsi="Times New Roman"/>
          <w:b/>
          <w:sz w:val="20"/>
          <w:szCs w:val="20"/>
        </w:rPr>
        <w:t>20/40</w:t>
      </w:r>
      <w:r>
        <w:rPr>
          <w:rFonts w:ascii="Times New Roman" w:eastAsiaTheme="minorEastAsia" w:hAnsi="Times New Roman"/>
          <w:sz w:val="20"/>
          <w:szCs w:val="20"/>
        </w:rPr>
        <w:t>] units</w:t>
      </w:r>
    </w:p>
    <w:p w14:paraId="58E79960"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MR Ramp</w:t>
      </w:r>
      <w:r>
        <w:rPr>
          <w:rFonts w:ascii="Times New Roman" w:eastAsiaTheme="minorEastAsia" w:hAnsi="Times New Roman"/>
          <w:b/>
          <w:bCs/>
          <w:sz w:val="20"/>
          <w:szCs w:val="20"/>
        </w:rPr>
        <w:t>-</w:t>
      </w:r>
      <w:r>
        <w:rPr>
          <w:rFonts w:ascii="Times New Roman" w:eastAsiaTheme="minorEastAsia" w:hAnsi="Times New Roman"/>
          <w:b/>
          <w:sz w:val="20"/>
          <w:szCs w:val="20"/>
        </w:rPr>
        <w:t>up time</w:t>
      </w:r>
      <w:r>
        <w:rPr>
          <w:rFonts w:ascii="Times New Roman" w:eastAsiaTheme="minorEastAsia" w:hAnsi="Times New Roman"/>
          <w:b/>
          <w:bCs/>
          <w:sz w:val="20"/>
          <w:szCs w:val="20"/>
        </w:rPr>
        <w:t>:</w:t>
      </w:r>
      <w:r>
        <w:rPr>
          <w:rFonts w:ascii="Times New Roman" w:eastAsiaTheme="minorEastAsia" w:hAnsi="Times New Roman"/>
          <w:b/>
          <w:sz w:val="20"/>
          <w:szCs w:val="20"/>
        </w:rPr>
        <w:t xml:space="preserve"> </w:t>
      </w:r>
      <w:r>
        <w:rPr>
          <w:rFonts w:ascii="Times New Roman" w:eastAsiaTheme="minorEastAsia" w:hAnsi="Times New Roman"/>
          <w:sz w:val="20"/>
          <w:szCs w:val="20"/>
        </w:rPr>
        <w:t>[</w:t>
      </w:r>
      <w:r>
        <w:rPr>
          <w:rFonts w:ascii="Times New Roman" w:eastAsiaTheme="minorEastAsia" w:hAnsi="Times New Roman"/>
          <w:bCs/>
          <w:sz w:val="20"/>
          <w:szCs w:val="20"/>
        </w:rPr>
        <w:t>400ms</w:t>
      </w:r>
      <w:r>
        <w:rPr>
          <w:rFonts w:ascii="Times New Roman" w:eastAsiaTheme="minorEastAsia" w:hAnsi="Times New Roman"/>
          <w:sz w:val="20"/>
          <w:szCs w:val="20"/>
        </w:rPr>
        <w:t xml:space="preserve">] </w:t>
      </w:r>
      <w:r>
        <w:rPr>
          <w:rFonts w:ascii="Times New Roman" w:eastAsiaTheme="minorEastAsia" w:hAnsi="Times New Roman"/>
          <w:bCs/>
          <w:sz w:val="20"/>
          <w:szCs w:val="20"/>
        </w:rPr>
        <w:t xml:space="preserve">and </w:t>
      </w:r>
      <w:r>
        <w:rPr>
          <w:rFonts w:ascii="Times New Roman" w:eastAsiaTheme="minorEastAsia" w:hAnsi="Times New Roman"/>
          <w:b/>
          <w:sz w:val="20"/>
          <w:szCs w:val="20"/>
        </w:rPr>
        <w:t>Ramp</w:t>
      </w:r>
      <w:r>
        <w:rPr>
          <w:rFonts w:ascii="Times New Roman" w:eastAsiaTheme="minorEastAsia" w:hAnsi="Times New Roman"/>
          <w:b/>
          <w:bCs/>
          <w:sz w:val="20"/>
          <w:szCs w:val="20"/>
        </w:rPr>
        <w:t>-up and down</w:t>
      </w:r>
      <w:r>
        <w:rPr>
          <w:rFonts w:ascii="Times New Roman" w:eastAsiaTheme="minorEastAsia" w:hAnsi="Times New Roman"/>
          <w:b/>
          <w:sz w:val="20"/>
          <w:szCs w:val="20"/>
        </w:rPr>
        <w:t xml:space="preserve"> transition energy</w:t>
      </w:r>
      <w:r>
        <w:rPr>
          <w:rFonts w:ascii="Times New Roman" w:eastAsiaTheme="minorEastAsia" w:hAnsi="Times New Roman"/>
          <w:bCs/>
          <w:sz w:val="20"/>
          <w:szCs w:val="20"/>
        </w:rPr>
        <w:t>:</w:t>
      </w:r>
      <w:r>
        <w:rPr>
          <w:rFonts w:ascii="Times New Roman" w:eastAsiaTheme="minorEastAsia" w:hAnsi="Times New Roman"/>
          <w:sz w:val="20"/>
          <w:szCs w:val="20"/>
        </w:rPr>
        <w:t xml:space="preserve"> [1500</w:t>
      </w:r>
      <w:r>
        <w:rPr>
          <w:rFonts w:ascii="Times New Roman" w:eastAsiaTheme="minorEastAsia" w:hAnsi="Times New Roman"/>
          <w:bCs/>
          <w:sz w:val="20"/>
          <w:szCs w:val="20"/>
        </w:rPr>
        <w:t>0</w:t>
      </w:r>
      <w:r>
        <w:rPr>
          <w:rFonts w:ascii="Times New Roman" w:eastAsiaTheme="minorEastAsia" w:hAnsi="Times New Roman"/>
          <w:sz w:val="20"/>
          <w:szCs w:val="20"/>
        </w:rPr>
        <w:t>]</w:t>
      </w:r>
    </w:p>
    <w:p w14:paraId="47F3E007"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Pr>
          <w:rFonts w:ascii="Times New Roman" w:eastAsiaTheme="minorEastAsia" w:hAnsi="Times New Roman"/>
          <w:b/>
          <w:bCs/>
          <w:sz w:val="20"/>
          <w:szCs w:val="20"/>
        </w:rPr>
        <w:t xml:space="preserve">Sync/re-sync time X: </w:t>
      </w:r>
      <w:r>
        <w:rPr>
          <w:rFonts w:ascii="Times New Roman" w:eastAsiaTheme="minorEastAsia" w:hAnsi="Times New Roman"/>
          <w:szCs w:val="20"/>
        </w:rPr>
        <w:t>X</w:t>
      </w:r>
      <w:r>
        <w:rPr>
          <w:rFonts w:ascii="Times New Roman" w:eastAsiaTheme="minorEastAsia" w:hAnsi="Times New Roman"/>
          <w:bCs/>
          <w:szCs w:val="20"/>
        </w:rPr>
        <w:t>= [60, 100ms</w:t>
      </w:r>
      <w:r>
        <w:rPr>
          <w:rFonts w:ascii="Times New Roman" w:eastAsiaTheme="minorEastAsia" w:hAnsi="Times New Roman"/>
          <w:szCs w:val="20"/>
        </w:rPr>
        <w:t>]</w:t>
      </w:r>
      <w:r>
        <w:rPr>
          <w:rFonts w:ascii="Times New Roman" w:eastAsiaTheme="minorEastAsia" w:hAnsi="Times New Roman"/>
          <w:bCs/>
          <w:szCs w:val="20"/>
        </w:rPr>
        <w:t xml:space="preserve"> </w:t>
      </w:r>
      <w:r>
        <w:rPr>
          <w:rFonts w:ascii="Times New Roman" w:eastAsiaTheme="minorEastAsia" w:hAnsi="Times New Roman"/>
          <w:sz w:val="20"/>
          <w:szCs w:val="20"/>
        </w:rPr>
        <w:t>and</w:t>
      </w:r>
      <w:r>
        <w:rPr>
          <w:rFonts w:ascii="Times New Roman" w:eastAsiaTheme="minorEastAsia" w:hAnsi="Times New Roman"/>
          <w:b/>
          <w:sz w:val="20"/>
          <w:szCs w:val="20"/>
        </w:rPr>
        <w:t xml:space="preserve"> sync/re-sync energy: </w:t>
      </w:r>
      <w:r>
        <w:rPr>
          <w:rFonts w:ascii="Times New Roman" w:eastAsiaTheme="minorEastAsia" w:hAnsi="Times New Roman"/>
          <w:szCs w:val="20"/>
        </w:rPr>
        <w:t>[2180, 3340]</w:t>
      </w:r>
    </w:p>
    <w:p w14:paraId="71E63DEA"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Pr>
          <w:rFonts w:ascii="Times New Roman" w:eastAsiaTheme="minorEastAsia" w:hAnsi="Times New Roman"/>
          <w:b/>
          <w:sz w:val="20"/>
          <w:szCs w:val="20"/>
        </w:rPr>
        <w:t xml:space="preserve">RRM: </w:t>
      </w:r>
    </w:p>
    <w:p w14:paraId="28E21DE4" w14:textId="77777777" w:rsidR="00F35328" w:rsidRDefault="00F614C6">
      <w:pPr>
        <w:pStyle w:val="af9"/>
        <w:numPr>
          <w:ilvl w:val="0"/>
          <w:numId w:val="23"/>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For baselines: option 1: RRM measurement is only performed by MR.</w:t>
      </w:r>
    </w:p>
    <w:p w14:paraId="05A16C41" w14:textId="77777777" w:rsidR="00F35328" w:rsidRDefault="00F614C6">
      <w:pPr>
        <w:pStyle w:val="af9"/>
        <w:numPr>
          <w:ilvl w:val="0"/>
          <w:numId w:val="23"/>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sz w:val="20"/>
          <w:szCs w:val="20"/>
        </w:rPr>
        <w:t xml:space="preserve">For LP-WUS scheme: </w:t>
      </w:r>
    </w:p>
    <w:p w14:paraId="1CC2A47A" w14:textId="77777777" w:rsidR="00F35328" w:rsidRDefault="00F614C6">
      <w:pPr>
        <w:pStyle w:val="af9"/>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Pr>
          <w:rFonts w:ascii="Times New Roman" w:eastAsiaTheme="minorEastAsia" w:hAnsi="Times New Roman"/>
          <w:sz w:val="20"/>
          <w:szCs w:val="20"/>
        </w:rPr>
        <w:t>Option 2: MR performs relaxed RRM measurement every X I-DRX cycles, where X can be 10 or 20. And LP-WUR performs assistant RRM measurement based on periodic lower power signal e.g., LP-SS.</w:t>
      </w:r>
    </w:p>
    <w:p w14:paraId="722C8BE6" w14:textId="77777777" w:rsidR="00F35328" w:rsidRDefault="00F614C6">
      <w:pPr>
        <w:pStyle w:val="af9"/>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Pr>
          <w:rFonts w:ascii="Times New Roman" w:eastAsiaTheme="minorEastAsia" w:hAnsi="Times New Roman"/>
          <w:sz w:val="20"/>
          <w:szCs w:val="20"/>
        </w:rPr>
        <w:t>Option 3: RRM measurement is totally performed by LP-WUR.</w:t>
      </w:r>
    </w:p>
    <w:p w14:paraId="31FFDD82"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The false-alarm rate (FAR) of LP-WUS:</w:t>
      </w:r>
      <w:r>
        <w:rPr>
          <w:rFonts w:ascii="Times New Roman" w:eastAsiaTheme="minorEastAsia" w:hAnsi="Times New Roman"/>
          <w:sz w:val="20"/>
          <w:szCs w:val="20"/>
        </w:rPr>
        <w:t xml:space="preserve"> [0, 0.1%, 1%]</w:t>
      </w:r>
    </w:p>
    <w:p w14:paraId="3FE18DE2" w14:textId="77777777" w:rsidR="00F35328" w:rsidRDefault="00F614C6">
      <w:pPr>
        <w:pStyle w:val="af9"/>
        <w:overflowPunct w:val="0"/>
        <w:autoSpaceDE w:val="0"/>
        <w:autoSpaceDN w:val="0"/>
        <w:adjustRightInd w:val="0"/>
        <w:spacing w:after="120"/>
        <w:ind w:left="420" w:right="-96" w:firstLine="400"/>
        <w:textAlignment w:val="baseline"/>
        <w:rPr>
          <w:rFonts w:ascii="Times New Roman" w:eastAsiaTheme="minorEastAsia" w:hAnsi="Times New Roman"/>
          <w:sz w:val="20"/>
          <w:szCs w:val="20"/>
        </w:rPr>
      </w:pPr>
      <w:r>
        <w:rPr>
          <w:rFonts w:ascii="Times New Roman" w:eastAsiaTheme="minorEastAsia" w:hAnsi="Times New Roman"/>
          <w:b/>
          <w:sz w:val="20"/>
          <w:szCs w:val="20"/>
        </w:rPr>
        <w:t>Note: Adopt Alt-2 of FAR target which is determined across a reference time duration (e.g., 1.28s) of one or multiple WUS attempts/trials.</w:t>
      </w:r>
    </w:p>
    <w:p w14:paraId="4B0CDFC8"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P</w:t>
      </w:r>
      <w:r>
        <w:rPr>
          <w:rFonts w:ascii="Times New Roman" w:eastAsiaTheme="minorEastAsia" w:hAnsi="Times New Roman"/>
          <w:b/>
          <w:bCs/>
          <w:sz w:val="20"/>
          <w:szCs w:val="20"/>
        </w:rPr>
        <w:t>er UE paging</w:t>
      </w:r>
      <w:r>
        <w:rPr>
          <w:rFonts w:ascii="Times New Roman" w:eastAsiaTheme="minorEastAsia" w:hAnsi="Times New Roman"/>
          <w:b/>
          <w:sz w:val="20"/>
          <w:szCs w:val="20"/>
        </w:rPr>
        <w:t xml:space="preserve"> rate</w:t>
      </w:r>
      <w:r>
        <w:rPr>
          <w:rFonts w:ascii="Times New Roman" w:eastAsiaTheme="minorEastAsia" w:hAnsi="Times New Roman"/>
          <w:sz w:val="20"/>
          <w:szCs w:val="20"/>
        </w:rPr>
        <w:t xml:space="preserve"> i.e., </w:t>
      </w:r>
      <w:r>
        <w:rPr>
          <w:rFonts w:ascii="Times New Roman" w:eastAsia="Times New Roman" w:hAnsi="Times New Roman"/>
          <w:sz w:val="20"/>
          <w:szCs w:val="20"/>
        </w:rPr>
        <w:t>R</w:t>
      </w:r>
      <w:r>
        <w:rPr>
          <w:rFonts w:ascii="Times New Roman" w:eastAsia="Times New Roman" w:hAnsi="Times New Roman"/>
          <w:sz w:val="20"/>
          <w:szCs w:val="20"/>
          <w:vertAlign w:val="subscript"/>
        </w:rPr>
        <w:t>E</w:t>
      </w:r>
      <w:r>
        <w:rPr>
          <w:rFonts w:ascii="Times New Roman" w:eastAsiaTheme="minorEastAsia" w:hAnsi="Times New Roman"/>
          <w:sz w:val="20"/>
          <w:szCs w:val="20"/>
        </w:rPr>
        <w:t>=</w:t>
      </w:r>
      <w:r>
        <w:rPr>
          <w:rFonts w:ascii="Times New Roman" w:eastAsia="Times New Roman" w:hAnsi="Times New Roman"/>
          <w:sz w:val="20"/>
          <w:szCs w:val="20"/>
        </w:rPr>
        <w:t>R</w:t>
      </w:r>
      <w:r>
        <w:rPr>
          <w:rFonts w:ascii="Times New Roman" w:eastAsia="Times New Roman" w:hAnsi="Times New Roman"/>
          <w:sz w:val="20"/>
          <w:szCs w:val="20"/>
          <w:vertAlign w:val="subscript"/>
        </w:rPr>
        <w:t>E, REF</w:t>
      </w:r>
      <w:r>
        <w:rPr>
          <w:rFonts w:ascii="Times New Roman" w:eastAsia="Times New Roman" w:hAnsi="Times New Roman"/>
          <w:sz w:val="20"/>
          <w:szCs w:val="20"/>
        </w:rPr>
        <w:t>= [1%, 0.1%, 0.01% or 0.001%], Y=Y</w:t>
      </w:r>
      <w:r>
        <w:rPr>
          <w:rFonts w:ascii="Times New Roman" w:eastAsia="Times New Roman" w:hAnsi="Times New Roman"/>
          <w:sz w:val="20"/>
          <w:szCs w:val="20"/>
          <w:vertAlign w:val="subscript"/>
        </w:rPr>
        <w:t>REF</w:t>
      </w:r>
      <w:r>
        <w:rPr>
          <w:rFonts w:ascii="Times New Roman" w:eastAsia="Times New Roman" w:hAnsi="Times New Roman"/>
          <w:sz w:val="20"/>
          <w:szCs w:val="20"/>
        </w:rPr>
        <w:t xml:space="preserve"> = 1.28s</w:t>
      </w:r>
    </w:p>
    <w:p w14:paraId="47F1DCD7"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Per group paging rate</w:t>
      </w:r>
      <w:r>
        <w:rPr>
          <w:rFonts w:ascii="Times New Roman" w:eastAsiaTheme="minorEastAsia" w:hAnsi="Times New Roman"/>
          <w:sz w:val="20"/>
          <w:szCs w:val="20"/>
        </w:rPr>
        <w:t xml:space="preserve"> i.e., </w:t>
      </w:r>
      <w:r>
        <w:rPr>
          <w:rFonts w:ascii="Times New Roman" w:eastAsia="Times New Roman" w:hAnsi="Times New Roman"/>
          <w:sz w:val="20"/>
          <w:szCs w:val="20"/>
        </w:rPr>
        <w:t>R</w:t>
      </w:r>
      <w:r>
        <w:rPr>
          <w:rFonts w:ascii="Times New Roman" w:eastAsia="Times New Roman" w:hAnsi="Times New Roman"/>
          <w:sz w:val="20"/>
          <w:szCs w:val="20"/>
          <w:vertAlign w:val="subscript"/>
        </w:rPr>
        <w:t>G</w:t>
      </w:r>
      <w:r>
        <w:rPr>
          <w:rFonts w:ascii="Times New Roman" w:eastAsiaTheme="minorEastAsia" w:hAnsi="Times New Roman"/>
          <w:sz w:val="20"/>
          <w:szCs w:val="20"/>
        </w:rPr>
        <w:t xml:space="preserve">=1 – (1 – </w:t>
      </w:r>
      <w:proofErr w:type="gramStart"/>
      <w:r>
        <w:rPr>
          <w:rFonts w:ascii="Times New Roman" w:eastAsiaTheme="minorEastAsia" w:hAnsi="Times New Roman"/>
          <w:sz w:val="20"/>
          <w:szCs w:val="20"/>
        </w:rPr>
        <w:t>R</w:t>
      </w:r>
      <w:r>
        <w:rPr>
          <w:rFonts w:ascii="Times New Roman" w:eastAsiaTheme="minorEastAsia" w:hAnsi="Times New Roman"/>
          <w:sz w:val="20"/>
          <w:szCs w:val="20"/>
          <w:vertAlign w:val="subscript"/>
        </w:rPr>
        <w:t>E</w:t>
      </w:r>
      <w:r>
        <w:rPr>
          <w:rFonts w:ascii="Times New Roman" w:eastAsiaTheme="minorEastAsia" w:hAnsi="Times New Roman"/>
          <w:sz w:val="20"/>
          <w:szCs w:val="20"/>
        </w:rPr>
        <w:t>)</w:t>
      </w:r>
      <w:r>
        <w:rPr>
          <w:rFonts w:ascii="Times New Roman" w:eastAsiaTheme="minorEastAsia" w:hAnsi="Times New Roman"/>
          <w:sz w:val="20"/>
          <w:szCs w:val="20"/>
          <w:vertAlign w:val="superscript"/>
        </w:rPr>
        <w:t>N</w:t>
      </w:r>
      <w:proofErr w:type="gramEnd"/>
      <w:r>
        <w:rPr>
          <w:rFonts w:ascii="Times New Roman" w:eastAsiaTheme="minorEastAsia" w:hAnsi="Times New Roman"/>
          <w:sz w:val="20"/>
          <w:szCs w:val="20"/>
        </w:rPr>
        <w:t xml:space="preserve"> , N is the number of UEs in the group: [10, 20] </w:t>
      </w:r>
    </w:p>
    <w:p w14:paraId="24B1EE23"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LP-WUS monitoring: </w:t>
      </w:r>
    </w:p>
    <w:p w14:paraId="590979DF" w14:textId="77777777" w:rsidR="00F35328" w:rsidRDefault="00F614C6">
      <w:pPr>
        <w:pStyle w:val="af9"/>
        <w:numPr>
          <w:ilvl w:val="1"/>
          <w:numId w:val="24"/>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 xml:space="preserve">Option 1: continuously monitoring; </w:t>
      </w:r>
    </w:p>
    <w:p w14:paraId="5B9552F3" w14:textId="77777777" w:rsidR="00F35328" w:rsidRDefault="00F614C6">
      <w:pPr>
        <w:pStyle w:val="af9"/>
        <w:numPr>
          <w:ilvl w:val="1"/>
          <w:numId w:val="24"/>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Option 2: discontinuously monitoring</w:t>
      </w:r>
    </w:p>
    <w:p w14:paraId="0A9C268C" w14:textId="77777777" w:rsidR="00F35328" w:rsidRDefault="00F614C6">
      <w:pPr>
        <w:pStyle w:val="af9"/>
        <w:numPr>
          <w:ilvl w:val="0"/>
          <w:numId w:val="2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Pr>
          <w:rFonts w:ascii="Times New Roman" w:eastAsiaTheme="minorEastAsia" w:hAnsi="Times New Roman"/>
          <w:szCs w:val="20"/>
        </w:rPr>
        <w:t>[200ms, 600ms, 1000ms] as the period for an on-and-off cycle, and for each cycle the duty cycle ratio is [0.1%, 2%, 10%,</w:t>
      </w:r>
      <w:r>
        <w:rPr>
          <w:rFonts w:ascii="Times New Roman" w:eastAsiaTheme="minorEastAsia" w:hAnsi="Times New Roman"/>
          <w:color w:val="FF0000"/>
          <w:szCs w:val="20"/>
        </w:rPr>
        <w:t xml:space="preserve"> </w:t>
      </w:r>
      <w:r>
        <w:rPr>
          <w:rFonts w:ascii="Times New Roman" w:eastAsiaTheme="minorEastAsia" w:hAnsi="Times New Roman"/>
          <w:szCs w:val="20"/>
        </w:rPr>
        <w:t>40%].</w:t>
      </w:r>
    </w:p>
    <w:p w14:paraId="237F7C6A" w14:textId="77777777" w:rsidR="00F35328" w:rsidRDefault="00F614C6">
      <w:pPr>
        <w:pStyle w:val="af9"/>
        <w:numPr>
          <w:ilvl w:val="0"/>
          <w:numId w:val="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b/>
          <w:sz w:val="20"/>
          <w:szCs w:val="20"/>
        </w:rPr>
        <w:t>LP-WUR on-off transition time</w:t>
      </w:r>
      <w:r>
        <w:rPr>
          <w:rFonts w:ascii="Times New Roman" w:eastAsiaTheme="minorEastAsia" w:hAnsi="Times New Roman"/>
          <w:sz w:val="20"/>
          <w:szCs w:val="20"/>
        </w:rPr>
        <w:t>: 10ms.</w:t>
      </w:r>
    </w:p>
    <w:p w14:paraId="6CD4A0C8" w14:textId="77777777" w:rsidR="00F35328" w:rsidRDefault="00F614C6">
      <w:pPr>
        <w:overflowPunct w:val="0"/>
        <w:autoSpaceDE w:val="0"/>
        <w:autoSpaceDN w:val="0"/>
        <w:adjustRightInd w:val="0"/>
        <w:spacing w:after="180"/>
        <w:ind w:right="-99"/>
        <w:textAlignment w:val="baseline"/>
        <w:rPr>
          <w:rFonts w:eastAsiaTheme="minorEastAsia"/>
          <w:b/>
          <w:szCs w:val="20"/>
        </w:rPr>
      </w:pPr>
      <w:r>
        <w:rPr>
          <w:rFonts w:eastAsiaTheme="minorEastAsia"/>
          <w:b/>
          <w:szCs w:val="20"/>
        </w:rPr>
        <w:t xml:space="preserve">Comparing i-DRX, e-DRX (with or without PEI) with LP-WUS scheme </w:t>
      </w:r>
    </w:p>
    <w:p w14:paraId="3429144A" w14:textId="77777777" w:rsidR="00F35328" w:rsidRDefault="00F614C6">
      <w:pPr>
        <w:overflowPunct w:val="0"/>
        <w:autoSpaceDE w:val="0"/>
        <w:autoSpaceDN w:val="0"/>
        <w:adjustRightInd w:val="0"/>
        <w:spacing w:after="180"/>
        <w:ind w:right="200"/>
        <w:jc w:val="both"/>
        <w:textAlignment w:val="baseline"/>
        <w:rPr>
          <w:rFonts w:eastAsiaTheme="minorEastAsia"/>
          <w:bCs/>
          <w:szCs w:val="20"/>
        </w:rPr>
      </w:pPr>
      <w:r>
        <w:rPr>
          <w:b/>
          <w:szCs w:val="20"/>
          <w:lang w:val="en-GB"/>
        </w:rPr>
        <w:fldChar w:fldCharType="begin"/>
      </w:r>
      <w:r>
        <w:rPr>
          <w:b/>
          <w:szCs w:val="20"/>
          <w:lang w:val="en-GB"/>
        </w:rPr>
        <w:instrText xml:space="preserve"> REF _Ref127536488 \h  \* MERGEFORMAT </w:instrText>
      </w:r>
      <w:r>
        <w:rPr>
          <w:b/>
          <w:szCs w:val="20"/>
          <w:lang w:val="en-GB"/>
        </w:rPr>
      </w:r>
      <w:r>
        <w:rPr>
          <w:b/>
          <w:szCs w:val="20"/>
          <w:lang w:val="en-GB"/>
        </w:rPr>
        <w:fldChar w:fldCharType="separate"/>
      </w:r>
      <w:r>
        <w:rPr>
          <w:rFonts w:eastAsia="等线"/>
          <w:b/>
        </w:rPr>
        <w:t>Figure 2</w:t>
      </w:r>
      <w:r>
        <w:rPr>
          <w:b/>
          <w:szCs w:val="20"/>
          <w:lang w:val="en-GB"/>
        </w:rPr>
        <w:fldChar w:fldCharType="end"/>
      </w:r>
      <w:r>
        <w:rPr>
          <w:rFonts w:eastAsiaTheme="minorEastAsia"/>
          <w:bCs/>
          <w:szCs w:val="20"/>
        </w:rPr>
        <w:t xml:space="preserve"> shows the simulation results with different baseline schemes under the configurations in </w:t>
      </w:r>
      <w:r>
        <w:rPr>
          <w:rFonts w:eastAsiaTheme="minorEastAsia"/>
          <w:bCs/>
          <w:szCs w:val="20"/>
        </w:rPr>
        <w:fldChar w:fldCharType="begin"/>
      </w:r>
      <w:r>
        <w:rPr>
          <w:rFonts w:eastAsiaTheme="minorEastAsia"/>
          <w:bCs/>
          <w:szCs w:val="20"/>
        </w:rPr>
        <w:instrText xml:space="preserve"> REF _Ref127536500 \h  \* MERGEFORMAT </w:instrText>
      </w:r>
      <w:r>
        <w:rPr>
          <w:rFonts w:eastAsiaTheme="minorEastAsia"/>
          <w:bCs/>
          <w:szCs w:val="20"/>
        </w:rPr>
      </w:r>
      <w:r>
        <w:rPr>
          <w:rFonts w:eastAsiaTheme="minorEastAsia"/>
          <w:bCs/>
          <w:szCs w:val="20"/>
        </w:rPr>
        <w:fldChar w:fldCharType="separate"/>
      </w:r>
      <w:r>
        <w:rPr>
          <w:rFonts w:eastAsiaTheme="minorEastAsia"/>
          <w:b/>
        </w:rPr>
        <w:t>Table 5</w:t>
      </w:r>
      <w:r>
        <w:rPr>
          <w:rFonts w:eastAsiaTheme="minorEastAsia"/>
          <w:bCs/>
          <w:szCs w:val="20"/>
        </w:rPr>
        <w:fldChar w:fldCharType="end"/>
      </w:r>
      <w:r>
        <w:rPr>
          <w:rFonts w:eastAsiaTheme="minorEastAsia"/>
          <w:bCs/>
          <w:szCs w:val="20"/>
        </w:rPr>
        <w:t>.</w:t>
      </w:r>
    </w:p>
    <w:p w14:paraId="26FC29A2" w14:textId="77777777" w:rsidR="00F35328" w:rsidRDefault="00F614C6">
      <w:pPr>
        <w:pStyle w:val="a4"/>
        <w:jc w:val="center"/>
        <w:rPr>
          <w:rFonts w:eastAsia="等线"/>
          <w:b/>
          <w:lang w:eastAsia="zh-CN"/>
        </w:rPr>
      </w:pPr>
      <w:bookmarkStart w:id="7" w:name="_Ref127536500"/>
      <w:r>
        <w:rPr>
          <w:rFonts w:eastAsiaTheme="minorEastAsia"/>
          <w:b/>
        </w:rPr>
        <w:t xml:space="preserve">Table </w:t>
      </w:r>
      <w:r>
        <w:rPr>
          <w:rFonts w:eastAsiaTheme="minorEastAsia"/>
          <w:b/>
        </w:rPr>
        <w:fldChar w:fldCharType="begin"/>
      </w:r>
      <w:r>
        <w:rPr>
          <w:rFonts w:eastAsiaTheme="minorEastAsia"/>
          <w:b/>
        </w:rPr>
        <w:instrText xml:space="preserve"> SEQ Table \* ARABIC </w:instrText>
      </w:r>
      <w:r>
        <w:rPr>
          <w:rFonts w:eastAsiaTheme="minorEastAsia"/>
          <w:b/>
        </w:rPr>
        <w:fldChar w:fldCharType="separate"/>
      </w:r>
      <w:r>
        <w:rPr>
          <w:rFonts w:eastAsiaTheme="minorEastAsia"/>
          <w:b/>
        </w:rPr>
        <w:t>5</w:t>
      </w:r>
      <w:r>
        <w:rPr>
          <w:rFonts w:eastAsiaTheme="minorEastAsia"/>
          <w:b/>
        </w:rPr>
        <w:fldChar w:fldCharType="end"/>
      </w:r>
      <w:bookmarkEnd w:id="7"/>
      <w:r>
        <w:rPr>
          <w:rFonts w:eastAsiaTheme="minorEastAsia"/>
          <w:b/>
        </w:rPr>
        <w:t>. Configurations for evaluation with different baselines</w:t>
      </w:r>
      <w:r>
        <w:rPr>
          <w:rFonts w:eastAsia="等线"/>
          <w:b/>
          <w:lang w:eastAsia="zh-CN"/>
        </w:rPr>
        <w:t>.</w:t>
      </w:r>
    </w:p>
    <w:tbl>
      <w:tblPr>
        <w:tblStyle w:val="af3"/>
        <w:tblW w:w="0" w:type="auto"/>
        <w:jc w:val="center"/>
        <w:tblLook w:val="04A0" w:firstRow="1" w:lastRow="0" w:firstColumn="1" w:lastColumn="0" w:noHBand="0" w:noVBand="1"/>
      </w:tblPr>
      <w:tblGrid>
        <w:gridCol w:w="1118"/>
        <w:gridCol w:w="1159"/>
        <w:gridCol w:w="1034"/>
        <w:gridCol w:w="817"/>
        <w:gridCol w:w="1317"/>
        <w:gridCol w:w="1128"/>
        <w:gridCol w:w="1121"/>
        <w:gridCol w:w="1366"/>
      </w:tblGrid>
      <w:tr w:rsidR="00F35328" w14:paraId="3B32B4B9" w14:textId="77777777">
        <w:trPr>
          <w:jc w:val="center"/>
        </w:trPr>
        <w:tc>
          <w:tcPr>
            <w:tcW w:w="1118" w:type="dxa"/>
            <w:vAlign w:val="center"/>
          </w:tcPr>
          <w:p w14:paraId="32D60205"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Parameters</w:t>
            </w:r>
          </w:p>
        </w:tc>
        <w:tc>
          <w:tcPr>
            <w:tcW w:w="1159" w:type="dxa"/>
            <w:vAlign w:val="center"/>
          </w:tcPr>
          <w:p w14:paraId="57184F4F"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Ramp-up time and transition energy</w:t>
            </w:r>
          </w:p>
        </w:tc>
        <w:tc>
          <w:tcPr>
            <w:tcW w:w="1034" w:type="dxa"/>
            <w:vAlign w:val="center"/>
          </w:tcPr>
          <w:p w14:paraId="5AA76D34"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Sync/re-sync time and energy</w:t>
            </w:r>
          </w:p>
        </w:tc>
        <w:tc>
          <w:tcPr>
            <w:tcW w:w="817" w:type="dxa"/>
            <w:vAlign w:val="center"/>
          </w:tcPr>
          <w:p w14:paraId="6415461F"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FAR of LP-WUS</w:t>
            </w:r>
          </w:p>
        </w:tc>
        <w:tc>
          <w:tcPr>
            <w:tcW w:w="1317" w:type="dxa"/>
            <w:vAlign w:val="center"/>
          </w:tcPr>
          <w:p w14:paraId="1F2FF220"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LP-WUS monitoring configuration</w:t>
            </w:r>
          </w:p>
        </w:tc>
        <w:tc>
          <w:tcPr>
            <w:tcW w:w="1128" w:type="dxa"/>
            <w:vAlign w:val="center"/>
          </w:tcPr>
          <w:p w14:paraId="0D686775" w14:textId="77777777" w:rsidR="00F35328" w:rsidRDefault="00F614C6">
            <w:pPr>
              <w:overflowPunct w:val="0"/>
              <w:autoSpaceDE w:val="0"/>
              <w:autoSpaceDN w:val="0"/>
              <w:adjustRightInd w:val="0"/>
              <w:ind w:right="-96"/>
              <w:jc w:val="center"/>
              <w:textAlignment w:val="baseline"/>
              <w:rPr>
                <w:rFonts w:eastAsiaTheme="minorEastAsia"/>
                <w:b/>
                <w:sz w:val="16"/>
                <w:szCs w:val="20"/>
              </w:rPr>
            </w:pPr>
            <w:r>
              <w:rPr>
                <w:rFonts w:eastAsiaTheme="minorEastAsia"/>
                <w:b/>
                <w:sz w:val="16"/>
                <w:szCs w:val="20"/>
              </w:rPr>
              <w:t>Per UE paging rate</w:t>
            </w:r>
          </w:p>
        </w:tc>
        <w:tc>
          <w:tcPr>
            <w:tcW w:w="1121" w:type="dxa"/>
            <w:vAlign w:val="center"/>
          </w:tcPr>
          <w:p w14:paraId="79559EF6"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Assumed MR sleep state</w:t>
            </w:r>
          </w:p>
        </w:tc>
        <w:tc>
          <w:tcPr>
            <w:tcW w:w="1366" w:type="dxa"/>
            <w:vAlign w:val="center"/>
          </w:tcPr>
          <w:p w14:paraId="64C02AB1"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RRM</w:t>
            </w:r>
          </w:p>
        </w:tc>
      </w:tr>
      <w:tr w:rsidR="00F35328" w14:paraId="3CAFDFDD" w14:textId="77777777">
        <w:trPr>
          <w:jc w:val="center"/>
        </w:trPr>
        <w:tc>
          <w:tcPr>
            <w:tcW w:w="1118" w:type="dxa"/>
            <w:vAlign w:val="center"/>
          </w:tcPr>
          <w:p w14:paraId="234BF0AE" w14:textId="77777777" w:rsidR="00F35328" w:rsidRDefault="00F614C6">
            <w:pPr>
              <w:overflowPunct w:val="0"/>
              <w:autoSpaceDE w:val="0"/>
              <w:autoSpaceDN w:val="0"/>
              <w:adjustRightInd w:val="0"/>
              <w:ind w:right="-96"/>
              <w:jc w:val="center"/>
              <w:textAlignment w:val="baseline"/>
              <w:rPr>
                <w:rFonts w:eastAsiaTheme="minorEastAsia"/>
                <w:b/>
                <w:sz w:val="16"/>
                <w:szCs w:val="20"/>
                <w:lang w:eastAsia="zh-CN"/>
              </w:rPr>
            </w:pPr>
            <w:r>
              <w:rPr>
                <w:rFonts w:eastAsiaTheme="minorEastAsia"/>
                <w:b/>
                <w:sz w:val="16"/>
                <w:szCs w:val="20"/>
                <w:lang w:eastAsia="zh-CN"/>
              </w:rPr>
              <w:t>Values</w:t>
            </w:r>
          </w:p>
        </w:tc>
        <w:tc>
          <w:tcPr>
            <w:tcW w:w="1159" w:type="dxa"/>
            <w:vAlign w:val="center"/>
          </w:tcPr>
          <w:p w14:paraId="335D0406"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400ms; 15000</w:t>
            </w:r>
          </w:p>
        </w:tc>
        <w:tc>
          <w:tcPr>
            <w:tcW w:w="1034" w:type="dxa"/>
            <w:vAlign w:val="center"/>
          </w:tcPr>
          <w:p w14:paraId="12703898" w14:textId="77777777" w:rsidR="00F35328" w:rsidRDefault="00F614C6">
            <w:pPr>
              <w:overflowPunct w:val="0"/>
              <w:autoSpaceDE w:val="0"/>
              <w:autoSpaceDN w:val="0"/>
              <w:adjustRightInd w:val="0"/>
              <w:ind w:right="-96"/>
              <w:jc w:val="center"/>
              <w:textAlignment w:val="baseline"/>
              <w:rPr>
                <w:rFonts w:eastAsiaTheme="minorEastAsia"/>
                <w:sz w:val="16"/>
                <w:szCs w:val="20"/>
              </w:rPr>
            </w:pPr>
            <w:r>
              <w:rPr>
                <w:rFonts w:eastAsiaTheme="minorEastAsia"/>
                <w:sz w:val="16"/>
                <w:szCs w:val="20"/>
              </w:rPr>
              <w:t>100ms; 3340</w:t>
            </w:r>
          </w:p>
        </w:tc>
        <w:tc>
          <w:tcPr>
            <w:tcW w:w="817" w:type="dxa"/>
            <w:vAlign w:val="center"/>
          </w:tcPr>
          <w:p w14:paraId="7637CD99"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0.1%</w:t>
            </w:r>
          </w:p>
        </w:tc>
        <w:tc>
          <w:tcPr>
            <w:tcW w:w="1317" w:type="dxa"/>
            <w:vAlign w:val="center"/>
          </w:tcPr>
          <w:p w14:paraId="55D75121"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continuous</w:t>
            </w:r>
          </w:p>
        </w:tc>
        <w:tc>
          <w:tcPr>
            <w:tcW w:w="1128" w:type="dxa"/>
            <w:vAlign w:val="center"/>
          </w:tcPr>
          <w:p w14:paraId="40504437" w14:textId="77777777" w:rsidR="00F35328" w:rsidRDefault="00F614C6">
            <w:pPr>
              <w:overflowPunct w:val="0"/>
              <w:autoSpaceDE w:val="0"/>
              <w:autoSpaceDN w:val="0"/>
              <w:adjustRightInd w:val="0"/>
              <w:ind w:right="-96"/>
              <w:jc w:val="center"/>
              <w:textAlignment w:val="baseline"/>
              <w:rPr>
                <w:rFonts w:eastAsiaTheme="minorEastAsia"/>
                <w:sz w:val="16"/>
                <w:szCs w:val="20"/>
              </w:rPr>
            </w:pPr>
            <w:r>
              <w:rPr>
                <w:rFonts w:eastAsiaTheme="minorEastAsia"/>
                <w:sz w:val="16"/>
                <w:szCs w:val="20"/>
              </w:rPr>
              <w:t>0.001%</w:t>
            </w:r>
          </w:p>
        </w:tc>
        <w:tc>
          <w:tcPr>
            <w:tcW w:w="1121" w:type="dxa"/>
            <w:vAlign w:val="center"/>
          </w:tcPr>
          <w:p w14:paraId="6255DB07"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Ultra-deep sleep</w:t>
            </w:r>
          </w:p>
        </w:tc>
        <w:tc>
          <w:tcPr>
            <w:tcW w:w="1366" w:type="dxa"/>
            <w:vAlign w:val="center"/>
          </w:tcPr>
          <w:p w14:paraId="12C08EB6"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Option 1 for baseline scheme;</w:t>
            </w:r>
          </w:p>
          <w:p w14:paraId="002F9691" w14:textId="77777777" w:rsidR="00F35328" w:rsidRDefault="00F614C6">
            <w:pPr>
              <w:overflowPunct w:val="0"/>
              <w:autoSpaceDE w:val="0"/>
              <w:autoSpaceDN w:val="0"/>
              <w:adjustRightInd w:val="0"/>
              <w:ind w:right="-96"/>
              <w:jc w:val="center"/>
              <w:textAlignment w:val="baseline"/>
              <w:rPr>
                <w:rFonts w:eastAsiaTheme="minorEastAsia"/>
                <w:sz w:val="16"/>
                <w:szCs w:val="20"/>
                <w:lang w:eastAsia="zh-CN"/>
              </w:rPr>
            </w:pPr>
            <w:r>
              <w:rPr>
                <w:rFonts w:eastAsiaTheme="minorEastAsia"/>
                <w:sz w:val="16"/>
                <w:szCs w:val="20"/>
                <w:lang w:eastAsia="zh-CN"/>
              </w:rPr>
              <w:t>Option 3 for LP-WUS scheme.</w:t>
            </w:r>
          </w:p>
        </w:tc>
      </w:tr>
    </w:tbl>
    <w:p w14:paraId="422BFB0D" w14:textId="77777777" w:rsidR="00F35328" w:rsidRDefault="00F35328">
      <w:pPr>
        <w:overflowPunct w:val="0"/>
        <w:autoSpaceDE w:val="0"/>
        <w:autoSpaceDN w:val="0"/>
        <w:adjustRightInd w:val="0"/>
        <w:spacing w:after="180"/>
        <w:ind w:right="-99"/>
        <w:jc w:val="both"/>
        <w:textAlignment w:val="baseline"/>
        <w:rPr>
          <w:rFonts w:eastAsiaTheme="minorEastAsia"/>
          <w:i/>
          <w:szCs w:val="20"/>
          <w:lang w:eastAsia="zh-CN"/>
        </w:rPr>
      </w:pPr>
    </w:p>
    <w:p w14:paraId="2C4AFAD0" w14:textId="77777777" w:rsidR="00F35328" w:rsidRDefault="00F614C6">
      <w:pPr>
        <w:overflowPunct w:val="0"/>
        <w:autoSpaceDE w:val="0"/>
        <w:autoSpaceDN w:val="0"/>
        <w:adjustRightInd w:val="0"/>
        <w:spacing w:after="180"/>
        <w:ind w:right="-99"/>
        <w:textAlignment w:val="baseline"/>
        <w:rPr>
          <w:rFonts w:eastAsia="MS Mincho"/>
          <w:b/>
          <w:bCs/>
          <w:szCs w:val="20"/>
          <w:lang w:eastAsia="ja-JP"/>
        </w:rPr>
      </w:pPr>
      <w:r>
        <w:rPr>
          <w:noProof/>
        </w:rPr>
        <w:drawing>
          <wp:inline distT="0" distB="0" distL="0" distR="0" wp14:anchorId="63AC98FB" wp14:editId="6F75CEA4">
            <wp:extent cx="5759450" cy="2343785"/>
            <wp:effectExtent l="0" t="0" r="12700" b="1841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84D647" w14:textId="77777777" w:rsidR="00F35328" w:rsidRDefault="00F614C6">
      <w:pPr>
        <w:overflowPunct w:val="0"/>
        <w:autoSpaceDE w:val="0"/>
        <w:autoSpaceDN w:val="0"/>
        <w:adjustRightInd w:val="0"/>
        <w:spacing w:after="180"/>
        <w:ind w:right="-99"/>
        <w:textAlignment w:val="baseline"/>
        <w:rPr>
          <w:rFonts w:eastAsia="MS Mincho"/>
          <w:b/>
          <w:bCs/>
          <w:szCs w:val="20"/>
          <w:lang w:eastAsia="ja-JP"/>
        </w:rPr>
      </w:pPr>
      <w:r>
        <w:rPr>
          <w:noProof/>
        </w:rPr>
        <w:drawing>
          <wp:inline distT="0" distB="0" distL="0" distR="0" wp14:anchorId="15855447" wp14:editId="36FEF472">
            <wp:extent cx="5759450" cy="2188210"/>
            <wp:effectExtent l="0" t="0" r="12700" b="25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A1D3E08" w14:textId="77777777" w:rsidR="00F35328" w:rsidRDefault="00F614C6">
      <w:pPr>
        <w:overflowPunct w:val="0"/>
        <w:autoSpaceDE w:val="0"/>
        <w:autoSpaceDN w:val="0"/>
        <w:adjustRightInd w:val="0"/>
        <w:spacing w:after="180"/>
        <w:ind w:right="-99"/>
        <w:jc w:val="center"/>
        <w:textAlignment w:val="baseline"/>
        <w:rPr>
          <w:rFonts w:eastAsia="MS Mincho"/>
          <w:b/>
          <w:bCs/>
          <w:lang w:eastAsia="ja-JP"/>
        </w:rPr>
      </w:pPr>
      <w:bookmarkStart w:id="8" w:name="_Ref127536488"/>
      <w:r>
        <w:rPr>
          <w:rFonts w:eastAsia="等线"/>
          <w:b/>
        </w:rPr>
        <w:t xml:space="preserve">Figure </w:t>
      </w:r>
      <w:r>
        <w:rPr>
          <w:rFonts w:eastAsia="等线"/>
          <w:b/>
        </w:rPr>
        <w:fldChar w:fldCharType="begin"/>
      </w:r>
      <w:r>
        <w:rPr>
          <w:rFonts w:eastAsia="等线"/>
          <w:b/>
        </w:rPr>
        <w:instrText xml:space="preserve"> SEQ Figure \* ARABIC </w:instrText>
      </w:r>
      <w:r>
        <w:rPr>
          <w:rFonts w:eastAsia="等线"/>
          <w:b/>
        </w:rPr>
        <w:fldChar w:fldCharType="separate"/>
      </w:r>
      <w:r>
        <w:rPr>
          <w:rFonts w:eastAsia="等线"/>
          <w:b/>
        </w:rPr>
        <w:t>2</w:t>
      </w:r>
      <w:r>
        <w:rPr>
          <w:rFonts w:eastAsia="等线"/>
          <w:b/>
        </w:rPr>
        <w:fldChar w:fldCharType="end"/>
      </w:r>
      <w:bookmarkEnd w:id="8"/>
      <w:r>
        <w:rPr>
          <w:b/>
        </w:rPr>
        <w:t>.  Initial simulation results of power consumption and latency for different schemes</w:t>
      </w:r>
    </w:p>
    <w:p w14:paraId="3EE18363" w14:textId="77777777" w:rsidR="00F35328" w:rsidRDefault="00F614C6">
      <w:pPr>
        <w:overflowPunct w:val="0"/>
        <w:autoSpaceDE w:val="0"/>
        <w:autoSpaceDN w:val="0"/>
        <w:adjustRightInd w:val="0"/>
        <w:spacing w:after="180"/>
        <w:ind w:right="-99"/>
        <w:jc w:val="both"/>
        <w:textAlignment w:val="baseline"/>
        <w:rPr>
          <w:rFonts w:eastAsiaTheme="minorEastAsia"/>
          <w:bCs/>
          <w:szCs w:val="20"/>
          <w:lang w:eastAsia="zh-CN"/>
        </w:rPr>
      </w:pPr>
      <w:r>
        <w:rPr>
          <w:rFonts w:eastAsiaTheme="minorEastAsia"/>
          <w:bCs/>
          <w:szCs w:val="20"/>
          <w:lang w:eastAsia="zh-CN"/>
        </w:rPr>
        <w:t>According to the results, the following observations are given:</w:t>
      </w:r>
    </w:p>
    <w:p w14:paraId="6C7A3591" w14:textId="77777777" w:rsidR="00F35328" w:rsidRDefault="00F614C6">
      <w:pPr>
        <w:overflowPunct w:val="0"/>
        <w:autoSpaceDE w:val="0"/>
        <w:autoSpaceDN w:val="0"/>
        <w:adjustRightInd w:val="0"/>
        <w:spacing w:after="180"/>
        <w:ind w:right="-99"/>
        <w:jc w:val="both"/>
        <w:textAlignment w:val="baseline"/>
        <w:rPr>
          <w:rFonts w:eastAsiaTheme="minorEastAsia"/>
          <w:b/>
          <w:bCs/>
          <w:szCs w:val="20"/>
          <w:lang w:eastAsia="zh-CN"/>
        </w:rPr>
      </w:pPr>
      <w:bookmarkStart w:id="9" w:name="_Ref127561841"/>
      <w:r>
        <w:rPr>
          <w:rFonts w:eastAsiaTheme="minorEastAsia"/>
          <w:b/>
          <w:bCs/>
          <w:szCs w:val="20"/>
          <w:lang w:eastAsia="zh-CN"/>
        </w:rPr>
        <w:t xml:space="preserve">Observation </w:t>
      </w:r>
      <w:r>
        <w:rPr>
          <w:rFonts w:eastAsia="等线"/>
          <w:b/>
          <w:szCs w:val="20"/>
          <w:lang w:val="en-GB" w:eastAsia="zh-CN"/>
        </w:rPr>
        <w:t>1</w:t>
      </w:r>
      <w:r>
        <w:rPr>
          <w:rFonts w:eastAsiaTheme="minorEastAsia"/>
          <w:b/>
          <w:bCs/>
          <w:szCs w:val="20"/>
          <w:lang w:eastAsia="zh-CN"/>
        </w:rPr>
        <w:t>: Compared with I-DRX paging, LP-WUR/WUS scheme with continuously monitoring configuration can achieve around 50%~98% power saving gain when the relative power of LP-WUR “ON” state is no more than 1 unit, with marginal latency increase.</w:t>
      </w:r>
      <w:bookmarkEnd w:id="9"/>
    </w:p>
    <w:p w14:paraId="2765FC41" w14:textId="77777777" w:rsidR="00F35328" w:rsidRDefault="00F614C6">
      <w:pPr>
        <w:overflowPunct w:val="0"/>
        <w:autoSpaceDE w:val="0"/>
        <w:autoSpaceDN w:val="0"/>
        <w:adjustRightInd w:val="0"/>
        <w:spacing w:after="120"/>
        <w:jc w:val="both"/>
        <w:textAlignment w:val="baseline"/>
        <w:rPr>
          <w:rFonts w:eastAsia="等线"/>
          <w:b/>
          <w:szCs w:val="20"/>
          <w:lang w:eastAsia="zh-CN"/>
        </w:rPr>
      </w:pPr>
      <w:bookmarkStart w:id="10" w:name="_Ref127561871"/>
      <w:r>
        <w:rPr>
          <w:rFonts w:eastAsia="等线"/>
          <w:b/>
          <w:szCs w:val="20"/>
          <w:lang w:eastAsia="zh-CN"/>
        </w:rPr>
        <w:t xml:space="preserve">Observation </w:t>
      </w:r>
      <w:r>
        <w:rPr>
          <w:rFonts w:eastAsia="等线"/>
          <w:b/>
          <w:szCs w:val="20"/>
          <w:lang w:val="en-GB" w:eastAsia="zh-CN"/>
        </w:rPr>
        <w:t>2</w:t>
      </w:r>
      <w:r>
        <w:rPr>
          <w:rFonts w:eastAsia="等线"/>
          <w:b/>
          <w:szCs w:val="20"/>
          <w:lang w:eastAsia="zh-CN"/>
        </w:rPr>
        <w:t>: Compared with eDRX, LP-WUR/WUS scheme with continuously monitoring configuration can largely reduce the paging latency (23x), with comparable UE power consumption.</w:t>
      </w:r>
      <w:bookmarkEnd w:id="10"/>
    </w:p>
    <w:p w14:paraId="0E8B17C4" w14:textId="77777777" w:rsidR="00F35328" w:rsidRDefault="00F614C6">
      <w:pPr>
        <w:overflowPunct w:val="0"/>
        <w:autoSpaceDE w:val="0"/>
        <w:autoSpaceDN w:val="0"/>
        <w:adjustRightInd w:val="0"/>
        <w:spacing w:after="180"/>
        <w:ind w:right="-99"/>
        <w:jc w:val="both"/>
        <w:textAlignment w:val="baseline"/>
        <w:rPr>
          <w:szCs w:val="20"/>
        </w:rPr>
      </w:pPr>
      <w:bookmarkStart w:id="11" w:name="_Ref127561877"/>
      <w:r>
        <w:rPr>
          <w:rFonts w:eastAsiaTheme="minorEastAsia"/>
          <w:b/>
          <w:bCs/>
          <w:szCs w:val="20"/>
          <w:lang w:eastAsia="zh-CN"/>
        </w:rPr>
        <w:t xml:space="preserve">Observation </w:t>
      </w:r>
      <w:r>
        <w:rPr>
          <w:rFonts w:eastAsia="等线"/>
          <w:b/>
          <w:szCs w:val="20"/>
          <w:lang w:eastAsia="zh-CN"/>
        </w:rPr>
        <w:t>3</w:t>
      </w:r>
      <w:r>
        <w:rPr>
          <w:rFonts w:eastAsiaTheme="minorEastAsia"/>
          <w:b/>
          <w:bCs/>
          <w:szCs w:val="20"/>
          <w:lang w:eastAsia="zh-CN"/>
        </w:rPr>
        <w:t xml:space="preserve">: </w:t>
      </w:r>
      <w:r>
        <w:rPr>
          <w:rFonts w:eastAsiaTheme="minorEastAsia"/>
          <w:b/>
          <w:szCs w:val="20"/>
          <w:lang w:eastAsia="zh-CN"/>
        </w:rPr>
        <w:t xml:space="preserve"> </w:t>
      </w:r>
      <w:r>
        <w:rPr>
          <w:rFonts w:eastAsiaTheme="minorEastAsia"/>
          <w:b/>
          <w:bCs/>
          <w:szCs w:val="20"/>
          <w:lang w:eastAsia="zh-CN"/>
        </w:rPr>
        <w:t xml:space="preserve">LP-WUR/WUS </w:t>
      </w:r>
      <w:r>
        <w:rPr>
          <w:rFonts w:eastAsia="等线"/>
          <w:b/>
          <w:szCs w:val="20"/>
          <w:lang w:eastAsia="zh-CN"/>
        </w:rPr>
        <w:t>scheme</w:t>
      </w:r>
      <w:r>
        <w:rPr>
          <w:rFonts w:eastAsiaTheme="minorEastAsia"/>
          <w:b/>
          <w:bCs/>
          <w:szCs w:val="20"/>
          <w:lang w:eastAsia="zh-CN"/>
        </w:rPr>
        <w:t xml:space="preserve"> provides a much better trade-off between latency and power consumption when r</w:t>
      </w:r>
      <w:r>
        <w:rPr>
          <w:rFonts w:eastAsia="等线"/>
          <w:b/>
          <w:szCs w:val="20"/>
          <w:lang w:eastAsia="zh-CN"/>
        </w:rPr>
        <w:t>elative power of LP-WUR “ON” state is no more than 1unit</w:t>
      </w:r>
      <w:r>
        <w:rPr>
          <w:rFonts w:eastAsiaTheme="minorEastAsia"/>
          <w:b/>
          <w:bCs/>
          <w:szCs w:val="20"/>
          <w:lang w:eastAsia="zh-CN"/>
        </w:rPr>
        <w:t>, compared with I-DRX paging and eDRX scheme.</w:t>
      </w:r>
      <w:bookmarkEnd w:id="11"/>
    </w:p>
    <w:p w14:paraId="091B7EFE" w14:textId="77777777" w:rsidR="00F35328" w:rsidRDefault="00F35328">
      <w:pPr>
        <w:rPr>
          <w:rFonts w:eastAsia="宋体"/>
          <w:color w:val="000000"/>
          <w:lang w:eastAsia="zh-CN"/>
        </w:rPr>
      </w:pPr>
    </w:p>
    <w:bookmarkEnd w:id="5"/>
    <w:bookmarkEnd w:id="6"/>
    <w:p w14:paraId="7EE38001" w14:textId="77777777" w:rsidR="00F35328" w:rsidRDefault="00F35328">
      <w:pPr>
        <w:rPr>
          <w:rFonts w:eastAsia="宋体"/>
          <w:color w:val="000000"/>
          <w:lang w:eastAsia="zh-CN"/>
        </w:rPr>
      </w:pPr>
    </w:p>
    <w:sectPr w:rsidR="00F35328">
      <w:headerReference w:type="default" r:id="rId20"/>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0EBA" w14:textId="77777777" w:rsidR="00C22C18" w:rsidRDefault="00C22C18">
      <w:r>
        <w:separator/>
      </w:r>
    </w:p>
  </w:endnote>
  <w:endnote w:type="continuationSeparator" w:id="0">
    <w:p w14:paraId="5F46D9D1" w14:textId="77777777" w:rsidR="00C22C18" w:rsidRDefault="00C22C18">
      <w:r>
        <w:continuationSeparator/>
      </w:r>
    </w:p>
  </w:endnote>
  <w:endnote w:type="continuationNotice" w:id="1">
    <w:p w14:paraId="0C814FF9" w14:textId="77777777" w:rsidR="00C22C18" w:rsidRDefault="00C22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0F6D" w14:textId="77777777" w:rsidR="00C22C18" w:rsidRDefault="00C22C18">
      <w:r>
        <w:separator/>
      </w:r>
    </w:p>
  </w:footnote>
  <w:footnote w:type="continuationSeparator" w:id="0">
    <w:p w14:paraId="1638B9BD" w14:textId="77777777" w:rsidR="00C22C18" w:rsidRDefault="00C22C18">
      <w:r>
        <w:continuationSeparator/>
      </w:r>
    </w:p>
  </w:footnote>
  <w:footnote w:type="continuationNotice" w:id="1">
    <w:p w14:paraId="6A2C5D30" w14:textId="77777777" w:rsidR="00C22C18" w:rsidRDefault="00C22C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AD475B" w:rsidRDefault="00AD475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BA44E37"/>
    <w:multiLevelType w:val="hybridMultilevel"/>
    <w:tmpl w:val="32763164"/>
    <w:lvl w:ilvl="0" w:tplc="558431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5379DE"/>
    <w:multiLevelType w:val="multilevel"/>
    <w:tmpl w:val="105379DE"/>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6912FB"/>
    <w:multiLevelType w:val="multilevel"/>
    <w:tmpl w:val="C35884E2"/>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7" w15:restartNumberingAfterBreak="0">
    <w:nsid w:val="27E5421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2B5FFE"/>
    <w:multiLevelType w:val="multilevel"/>
    <w:tmpl w:val="2E2B5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084"/>
    <w:multiLevelType w:val="multilevel"/>
    <w:tmpl w:val="30102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EF6F91"/>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37B9A0BE"/>
    <w:multiLevelType w:val="singleLevel"/>
    <w:tmpl w:val="37B9A0BE"/>
    <w:lvl w:ilvl="0">
      <w:start w:val="1"/>
      <w:numFmt w:val="bullet"/>
      <w:lvlText w:val=""/>
      <w:lvlJc w:val="left"/>
      <w:pPr>
        <w:ind w:left="42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A73677"/>
    <w:multiLevelType w:val="hybridMultilevel"/>
    <w:tmpl w:val="597699A2"/>
    <w:lvl w:ilvl="0" w:tplc="95903C0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EE0660"/>
    <w:multiLevelType w:val="hybridMultilevel"/>
    <w:tmpl w:val="544C59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15:restartNumberingAfterBreak="0">
    <w:nsid w:val="46364C5F"/>
    <w:multiLevelType w:val="multilevel"/>
    <w:tmpl w:val="46364C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6568D9"/>
    <w:multiLevelType w:val="hybridMultilevel"/>
    <w:tmpl w:val="64988422"/>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F523288"/>
    <w:multiLevelType w:val="multilevel"/>
    <w:tmpl w:val="4F52328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592E13"/>
    <w:multiLevelType w:val="hybridMultilevel"/>
    <w:tmpl w:val="79D451B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D77906"/>
    <w:multiLevelType w:val="hybridMultilevel"/>
    <w:tmpl w:val="749288EC"/>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F411A28"/>
    <w:multiLevelType w:val="multilevel"/>
    <w:tmpl w:val="5F411A28"/>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F20FC6"/>
    <w:multiLevelType w:val="multilevel"/>
    <w:tmpl w:val="63F20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AA0E7A"/>
    <w:multiLevelType w:val="multilevel"/>
    <w:tmpl w:val="68AA0E7A"/>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623034"/>
    <w:multiLevelType w:val="multilevel"/>
    <w:tmpl w:val="69623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B26722E"/>
    <w:multiLevelType w:val="multilevel"/>
    <w:tmpl w:val="6B267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F293C11"/>
    <w:multiLevelType w:val="multilevel"/>
    <w:tmpl w:val="6F293C11"/>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56578F0"/>
    <w:multiLevelType w:val="hybridMultilevel"/>
    <w:tmpl w:val="9E802FD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9C247F3"/>
    <w:multiLevelType w:val="multilevel"/>
    <w:tmpl w:val="79C247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F3443FA"/>
    <w:multiLevelType w:val="multilevel"/>
    <w:tmpl w:val="7F3443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72959729">
    <w:abstractNumId w:val="0"/>
  </w:num>
  <w:num w:numId="2" w16cid:durableId="950160175">
    <w:abstractNumId w:val="37"/>
  </w:num>
  <w:num w:numId="3" w16cid:durableId="819276343">
    <w:abstractNumId w:val="20"/>
  </w:num>
  <w:num w:numId="4" w16cid:durableId="1935552391">
    <w:abstractNumId w:val="25"/>
  </w:num>
  <w:num w:numId="5" w16cid:durableId="693767493">
    <w:abstractNumId w:val="16"/>
  </w:num>
  <w:num w:numId="6" w16cid:durableId="1459572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0981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484919">
    <w:abstractNumId w:val="36"/>
  </w:num>
  <w:num w:numId="9" w16cid:durableId="1754203672">
    <w:abstractNumId w:val="33"/>
  </w:num>
  <w:num w:numId="10" w16cid:durableId="1082142394">
    <w:abstractNumId w:val="32"/>
  </w:num>
  <w:num w:numId="11" w16cid:durableId="345208195">
    <w:abstractNumId w:val="12"/>
  </w:num>
  <w:num w:numId="12" w16cid:durableId="1872184910">
    <w:abstractNumId w:val="22"/>
  </w:num>
  <w:num w:numId="13" w16cid:durableId="169760748">
    <w:abstractNumId w:val="19"/>
  </w:num>
  <w:num w:numId="14" w16cid:durableId="794836102">
    <w:abstractNumId w:val="34"/>
  </w:num>
  <w:num w:numId="15" w16cid:durableId="107046061">
    <w:abstractNumId w:val="28"/>
  </w:num>
  <w:num w:numId="16" w16cid:durableId="916521829">
    <w:abstractNumId w:val="31"/>
  </w:num>
  <w:num w:numId="17" w16cid:durableId="1027635198">
    <w:abstractNumId w:val="26"/>
  </w:num>
  <w:num w:numId="18" w16cid:durableId="2133093784">
    <w:abstractNumId w:val="29"/>
  </w:num>
  <w:num w:numId="19" w16cid:durableId="226189443">
    <w:abstractNumId w:val="30"/>
  </w:num>
  <w:num w:numId="20" w16cid:durableId="1952515236">
    <w:abstractNumId w:val="10"/>
  </w:num>
  <w:num w:numId="21" w16cid:durableId="819729066">
    <w:abstractNumId w:val="42"/>
  </w:num>
  <w:num w:numId="22" w16cid:durableId="1239561601">
    <w:abstractNumId w:val="9"/>
  </w:num>
  <w:num w:numId="23" w16cid:durableId="784159734">
    <w:abstractNumId w:val="41"/>
  </w:num>
  <w:num w:numId="24" w16cid:durableId="464278624">
    <w:abstractNumId w:val="43"/>
  </w:num>
  <w:num w:numId="25" w16cid:durableId="432090105">
    <w:abstractNumId w:val="3"/>
  </w:num>
  <w:num w:numId="26" w16cid:durableId="628896407">
    <w:abstractNumId w:val="36"/>
  </w:num>
  <w:num w:numId="27" w16cid:durableId="1174808059">
    <w:abstractNumId w:val="15"/>
  </w:num>
  <w:num w:numId="28" w16cid:durableId="1872187086">
    <w:abstractNumId w:val="23"/>
  </w:num>
  <w:num w:numId="29" w16cid:durableId="1763405534">
    <w:abstractNumId w:val="8"/>
  </w:num>
  <w:num w:numId="30" w16cid:durableId="1392268763">
    <w:abstractNumId w:val="38"/>
  </w:num>
  <w:num w:numId="31" w16cid:durableId="1691369871">
    <w:abstractNumId w:val="18"/>
  </w:num>
  <w:num w:numId="32" w16cid:durableId="1598369380">
    <w:abstractNumId w:val="5"/>
  </w:num>
  <w:num w:numId="33" w16cid:durableId="311637973">
    <w:abstractNumId w:val="2"/>
  </w:num>
  <w:num w:numId="34" w16cid:durableId="784539916">
    <w:abstractNumId w:val="36"/>
  </w:num>
  <w:num w:numId="35" w16cid:durableId="2105567205">
    <w:abstractNumId w:val="36"/>
  </w:num>
  <w:num w:numId="36" w16cid:durableId="1135753745">
    <w:abstractNumId w:val="36"/>
  </w:num>
  <w:num w:numId="37" w16cid:durableId="1802721649">
    <w:abstractNumId w:val="36"/>
  </w:num>
  <w:num w:numId="38" w16cid:durableId="76950395">
    <w:abstractNumId w:val="14"/>
  </w:num>
  <w:num w:numId="39" w16cid:durableId="833257159">
    <w:abstractNumId w:val="4"/>
  </w:num>
  <w:num w:numId="40" w16cid:durableId="1823237094">
    <w:abstractNumId w:val="40"/>
  </w:num>
  <w:num w:numId="41" w16cid:durableId="1191454210">
    <w:abstractNumId w:val="17"/>
  </w:num>
  <w:num w:numId="42" w16cid:durableId="953827935">
    <w:abstractNumId w:val="39"/>
  </w:num>
  <w:num w:numId="43" w16cid:durableId="112796451">
    <w:abstractNumId w:val="6"/>
  </w:num>
  <w:num w:numId="44" w16cid:durableId="1913389200">
    <w:abstractNumId w:val="1"/>
  </w:num>
  <w:num w:numId="45" w16cid:durableId="311058533">
    <w:abstractNumId w:val="35"/>
  </w:num>
  <w:num w:numId="46" w16cid:durableId="685520560">
    <w:abstractNumId w:val="21"/>
  </w:num>
  <w:num w:numId="47" w16cid:durableId="706611131">
    <w:abstractNumId w:val="27"/>
  </w:num>
  <w:num w:numId="48" w16cid:durableId="38551233">
    <w:abstractNumId w:val="7"/>
  </w:num>
  <w:num w:numId="49" w16cid:durableId="13772434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a8FAPw05yctAAAA"/>
  </w:docVars>
  <w:rsids>
    <w:rsidRoot w:val="00B87FBC"/>
    <w:rsid w:val="000000E3"/>
    <w:rsid w:val="0000069E"/>
    <w:rsid w:val="00000830"/>
    <w:rsid w:val="00000CE2"/>
    <w:rsid w:val="00000ED8"/>
    <w:rsid w:val="00001032"/>
    <w:rsid w:val="0000166C"/>
    <w:rsid w:val="0000168D"/>
    <w:rsid w:val="000017C3"/>
    <w:rsid w:val="00001FE0"/>
    <w:rsid w:val="00002134"/>
    <w:rsid w:val="00002343"/>
    <w:rsid w:val="000023BD"/>
    <w:rsid w:val="00002CFF"/>
    <w:rsid w:val="00002D7C"/>
    <w:rsid w:val="00002DAC"/>
    <w:rsid w:val="00002EE8"/>
    <w:rsid w:val="0000314A"/>
    <w:rsid w:val="00003267"/>
    <w:rsid w:val="000033CC"/>
    <w:rsid w:val="000034EF"/>
    <w:rsid w:val="000035B6"/>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E6E"/>
    <w:rsid w:val="00016FE9"/>
    <w:rsid w:val="00017422"/>
    <w:rsid w:val="000174AD"/>
    <w:rsid w:val="0001760F"/>
    <w:rsid w:val="000178A2"/>
    <w:rsid w:val="00017958"/>
    <w:rsid w:val="00017BA4"/>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532"/>
    <w:rsid w:val="0002169C"/>
    <w:rsid w:val="0002195F"/>
    <w:rsid w:val="000219C2"/>
    <w:rsid w:val="00021A52"/>
    <w:rsid w:val="00021B1B"/>
    <w:rsid w:val="00021B79"/>
    <w:rsid w:val="00021C03"/>
    <w:rsid w:val="00021D8B"/>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E5A"/>
    <w:rsid w:val="000260C1"/>
    <w:rsid w:val="000263D2"/>
    <w:rsid w:val="00026438"/>
    <w:rsid w:val="000265D9"/>
    <w:rsid w:val="000267F2"/>
    <w:rsid w:val="0002684C"/>
    <w:rsid w:val="00026B50"/>
    <w:rsid w:val="00026EE4"/>
    <w:rsid w:val="000270A2"/>
    <w:rsid w:val="0002754F"/>
    <w:rsid w:val="00027608"/>
    <w:rsid w:val="000279E3"/>
    <w:rsid w:val="00027A20"/>
    <w:rsid w:val="00027B16"/>
    <w:rsid w:val="000307E3"/>
    <w:rsid w:val="00030815"/>
    <w:rsid w:val="00030928"/>
    <w:rsid w:val="00030BD6"/>
    <w:rsid w:val="00030DFC"/>
    <w:rsid w:val="00031109"/>
    <w:rsid w:val="00031395"/>
    <w:rsid w:val="000319EC"/>
    <w:rsid w:val="00031AB5"/>
    <w:rsid w:val="00031AF9"/>
    <w:rsid w:val="00031F83"/>
    <w:rsid w:val="00031F9E"/>
    <w:rsid w:val="000320A8"/>
    <w:rsid w:val="00032167"/>
    <w:rsid w:val="0003251E"/>
    <w:rsid w:val="00032591"/>
    <w:rsid w:val="000325F7"/>
    <w:rsid w:val="00032FEC"/>
    <w:rsid w:val="0003301E"/>
    <w:rsid w:val="000331B7"/>
    <w:rsid w:val="00033600"/>
    <w:rsid w:val="000338A4"/>
    <w:rsid w:val="00033CFA"/>
    <w:rsid w:val="00033D65"/>
    <w:rsid w:val="00034175"/>
    <w:rsid w:val="000343AE"/>
    <w:rsid w:val="00034727"/>
    <w:rsid w:val="00034864"/>
    <w:rsid w:val="00034E6D"/>
    <w:rsid w:val="000350AC"/>
    <w:rsid w:val="0003516A"/>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BF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BAF"/>
    <w:rsid w:val="00070DD6"/>
    <w:rsid w:val="00070E35"/>
    <w:rsid w:val="000710A9"/>
    <w:rsid w:val="0007110B"/>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DE9"/>
    <w:rsid w:val="00074E57"/>
    <w:rsid w:val="00075222"/>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3BC"/>
    <w:rsid w:val="00081472"/>
    <w:rsid w:val="0008168C"/>
    <w:rsid w:val="000816D8"/>
    <w:rsid w:val="000817D8"/>
    <w:rsid w:val="00081AA6"/>
    <w:rsid w:val="0008210E"/>
    <w:rsid w:val="00082190"/>
    <w:rsid w:val="000822A0"/>
    <w:rsid w:val="000823DB"/>
    <w:rsid w:val="0008255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6187"/>
    <w:rsid w:val="0008625E"/>
    <w:rsid w:val="000862EC"/>
    <w:rsid w:val="0008650F"/>
    <w:rsid w:val="000865B7"/>
    <w:rsid w:val="000868B8"/>
    <w:rsid w:val="00086929"/>
    <w:rsid w:val="00086CCA"/>
    <w:rsid w:val="00087302"/>
    <w:rsid w:val="0008776D"/>
    <w:rsid w:val="000879CA"/>
    <w:rsid w:val="00087C11"/>
    <w:rsid w:val="00087CF0"/>
    <w:rsid w:val="000901A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31F0"/>
    <w:rsid w:val="0009327A"/>
    <w:rsid w:val="00093374"/>
    <w:rsid w:val="00093475"/>
    <w:rsid w:val="00093566"/>
    <w:rsid w:val="00093D1C"/>
    <w:rsid w:val="00093D74"/>
    <w:rsid w:val="00093FCD"/>
    <w:rsid w:val="00093FFA"/>
    <w:rsid w:val="00094173"/>
    <w:rsid w:val="00094392"/>
    <w:rsid w:val="00094433"/>
    <w:rsid w:val="00094600"/>
    <w:rsid w:val="00094855"/>
    <w:rsid w:val="00094892"/>
    <w:rsid w:val="00094A0D"/>
    <w:rsid w:val="00094B3C"/>
    <w:rsid w:val="000951E0"/>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783"/>
    <w:rsid w:val="0009789B"/>
    <w:rsid w:val="00097909"/>
    <w:rsid w:val="00097E27"/>
    <w:rsid w:val="000A043B"/>
    <w:rsid w:val="000A05F8"/>
    <w:rsid w:val="000A07A7"/>
    <w:rsid w:val="000A09D3"/>
    <w:rsid w:val="000A0CA2"/>
    <w:rsid w:val="000A13B3"/>
    <w:rsid w:val="000A16DB"/>
    <w:rsid w:val="000A1975"/>
    <w:rsid w:val="000A1A4E"/>
    <w:rsid w:val="000A1A55"/>
    <w:rsid w:val="000A1BC9"/>
    <w:rsid w:val="000A1E87"/>
    <w:rsid w:val="000A1FEA"/>
    <w:rsid w:val="000A2397"/>
    <w:rsid w:val="000A2817"/>
    <w:rsid w:val="000A2848"/>
    <w:rsid w:val="000A29F7"/>
    <w:rsid w:val="000A2B56"/>
    <w:rsid w:val="000A2D2E"/>
    <w:rsid w:val="000A2DF4"/>
    <w:rsid w:val="000A30DA"/>
    <w:rsid w:val="000A3167"/>
    <w:rsid w:val="000A31E0"/>
    <w:rsid w:val="000A3240"/>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C22"/>
    <w:rsid w:val="000B1C28"/>
    <w:rsid w:val="000B1FBD"/>
    <w:rsid w:val="000B2192"/>
    <w:rsid w:val="000B22E8"/>
    <w:rsid w:val="000B24DD"/>
    <w:rsid w:val="000B2C21"/>
    <w:rsid w:val="000B2F47"/>
    <w:rsid w:val="000B2FB6"/>
    <w:rsid w:val="000B3004"/>
    <w:rsid w:val="000B3216"/>
    <w:rsid w:val="000B32EC"/>
    <w:rsid w:val="000B3390"/>
    <w:rsid w:val="000B33C6"/>
    <w:rsid w:val="000B3646"/>
    <w:rsid w:val="000B3681"/>
    <w:rsid w:val="000B36EE"/>
    <w:rsid w:val="000B379A"/>
    <w:rsid w:val="000B3986"/>
    <w:rsid w:val="000B3D79"/>
    <w:rsid w:val="000B3E55"/>
    <w:rsid w:val="000B3F5F"/>
    <w:rsid w:val="000B3F9C"/>
    <w:rsid w:val="000B40D1"/>
    <w:rsid w:val="000B486A"/>
    <w:rsid w:val="000B498A"/>
    <w:rsid w:val="000B503D"/>
    <w:rsid w:val="000B54C6"/>
    <w:rsid w:val="000B555C"/>
    <w:rsid w:val="000B56D9"/>
    <w:rsid w:val="000B5883"/>
    <w:rsid w:val="000B59EA"/>
    <w:rsid w:val="000B5F60"/>
    <w:rsid w:val="000B5F99"/>
    <w:rsid w:val="000B647C"/>
    <w:rsid w:val="000B65A0"/>
    <w:rsid w:val="000B67FB"/>
    <w:rsid w:val="000B6824"/>
    <w:rsid w:val="000B6A19"/>
    <w:rsid w:val="000B6BBD"/>
    <w:rsid w:val="000B72E9"/>
    <w:rsid w:val="000B7342"/>
    <w:rsid w:val="000B735E"/>
    <w:rsid w:val="000B7DB0"/>
    <w:rsid w:val="000B7E61"/>
    <w:rsid w:val="000C0003"/>
    <w:rsid w:val="000C0172"/>
    <w:rsid w:val="000C037B"/>
    <w:rsid w:val="000C0498"/>
    <w:rsid w:val="000C0503"/>
    <w:rsid w:val="000C06A6"/>
    <w:rsid w:val="000C0B59"/>
    <w:rsid w:val="000C0C21"/>
    <w:rsid w:val="000C0C8F"/>
    <w:rsid w:val="000C0DE3"/>
    <w:rsid w:val="000C0FFD"/>
    <w:rsid w:val="000C1001"/>
    <w:rsid w:val="000C17C6"/>
    <w:rsid w:val="000C18A4"/>
    <w:rsid w:val="000C1925"/>
    <w:rsid w:val="000C1978"/>
    <w:rsid w:val="000C1AA7"/>
    <w:rsid w:val="000C1B5F"/>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EA"/>
    <w:rsid w:val="000C7780"/>
    <w:rsid w:val="000C7AA5"/>
    <w:rsid w:val="000C7F39"/>
    <w:rsid w:val="000D0619"/>
    <w:rsid w:val="000D07D3"/>
    <w:rsid w:val="000D07DF"/>
    <w:rsid w:val="000D0965"/>
    <w:rsid w:val="000D13EC"/>
    <w:rsid w:val="000D145C"/>
    <w:rsid w:val="000D17B9"/>
    <w:rsid w:val="000D1E97"/>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980"/>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366"/>
    <w:rsid w:val="000D6581"/>
    <w:rsid w:val="000D6D38"/>
    <w:rsid w:val="000D6EF9"/>
    <w:rsid w:val="000D75FD"/>
    <w:rsid w:val="000D79E2"/>
    <w:rsid w:val="000E068D"/>
    <w:rsid w:val="000E0B14"/>
    <w:rsid w:val="000E0F87"/>
    <w:rsid w:val="000E105E"/>
    <w:rsid w:val="000E1118"/>
    <w:rsid w:val="000E12C6"/>
    <w:rsid w:val="000E1474"/>
    <w:rsid w:val="000E1909"/>
    <w:rsid w:val="000E20D8"/>
    <w:rsid w:val="000E25B2"/>
    <w:rsid w:val="000E26D7"/>
    <w:rsid w:val="000E29CA"/>
    <w:rsid w:val="000E2AB9"/>
    <w:rsid w:val="000E2B01"/>
    <w:rsid w:val="000E2B67"/>
    <w:rsid w:val="000E3111"/>
    <w:rsid w:val="000E39E0"/>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FC"/>
    <w:rsid w:val="000F0B1E"/>
    <w:rsid w:val="000F1063"/>
    <w:rsid w:val="000F11DF"/>
    <w:rsid w:val="000F11F0"/>
    <w:rsid w:val="000F13C5"/>
    <w:rsid w:val="000F159E"/>
    <w:rsid w:val="000F18A1"/>
    <w:rsid w:val="000F1A76"/>
    <w:rsid w:val="000F1C30"/>
    <w:rsid w:val="000F1C61"/>
    <w:rsid w:val="000F1F75"/>
    <w:rsid w:val="000F23DF"/>
    <w:rsid w:val="000F242F"/>
    <w:rsid w:val="000F26CF"/>
    <w:rsid w:val="000F2C02"/>
    <w:rsid w:val="000F2F82"/>
    <w:rsid w:val="000F306D"/>
    <w:rsid w:val="000F30DC"/>
    <w:rsid w:val="000F31E3"/>
    <w:rsid w:val="000F31F2"/>
    <w:rsid w:val="000F332B"/>
    <w:rsid w:val="000F38D0"/>
    <w:rsid w:val="000F3C46"/>
    <w:rsid w:val="000F3E3E"/>
    <w:rsid w:val="000F3F5E"/>
    <w:rsid w:val="000F4274"/>
    <w:rsid w:val="000F46CE"/>
    <w:rsid w:val="000F4731"/>
    <w:rsid w:val="000F528D"/>
    <w:rsid w:val="000F543A"/>
    <w:rsid w:val="000F5638"/>
    <w:rsid w:val="000F57D5"/>
    <w:rsid w:val="000F58E9"/>
    <w:rsid w:val="000F5961"/>
    <w:rsid w:val="000F5EE3"/>
    <w:rsid w:val="000F5F54"/>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1C0"/>
    <w:rsid w:val="00104255"/>
    <w:rsid w:val="00104736"/>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7304"/>
    <w:rsid w:val="0010772F"/>
    <w:rsid w:val="00107A73"/>
    <w:rsid w:val="00107AB0"/>
    <w:rsid w:val="00107C82"/>
    <w:rsid w:val="001102E8"/>
    <w:rsid w:val="00110348"/>
    <w:rsid w:val="001103F4"/>
    <w:rsid w:val="0011041E"/>
    <w:rsid w:val="001104AB"/>
    <w:rsid w:val="001109E6"/>
    <w:rsid w:val="00110F2B"/>
    <w:rsid w:val="001113AF"/>
    <w:rsid w:val="001114DA"/>
    <w:rsid w:val="0011161B"/>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55"/>
    <w:rsid w:val="00113860"/>
    <w:rsid w:val="00113889"/>
    <w:rsid w:val="001139C4"/>
    <w:rsid w:val="00114017"/>
    <w:rsid w:val="00114284"/>
    <w:rsid w:val="00114854"/>
    <w:rsid w:val="001149BD"/>
    <w:rsid w:val="00114BD9"/>
    <w:rsid w:val="00114D16"/>
    <w:rsid w:val="00114D18"/>
    <w:rsid w:val="00114E89"/>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C8B"/>
    <w:rsid w:val="00117D2C"/>
    <w:rsid w:val="00117EFC"/>
    <w:rsid w:val="00120059"/>
    <w:rsid w:val="001204D4"/>
    <w:rsid w:val="001208CB"/>
    <w:rsid w:val="00120924"/>
    <w:rsid w:val="00120A22"/>
    <w:rsid w:val="00120A72"/>
    <w:rsid w:val="001213A5"/>
    <w:rsid w:val="0012155B"/>
    <w:rsid w:val="001216B6"/>
    <w:rsid w:val="00121B73"/>
    <w:rsid w:val="00122469"/>
    <w:rsid w:val="001225C4"/>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54B"/>
    <w:rsid w:val="0012770A"/>
    <w:rsid w:val="001277A2"/>
    <w:rsid w:val="001277E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E0"/>
    <w:rsid w:val="00143DD1"/>
    <w:rsid w:val="00143F2C"/>
    <w:rsid w:val="0014405C"/>
    <w:rsid w:val="0014440C"/>
    <w:rsid w:val="00144572"/>
    <w:rsid w:val="00144810"/>
    <w:rsid w:val="00144B36"/>
    <w:rsid w:val="00144D06"/>
    <w:rsid w:val="00144E6E"/>
    <w:rsid w:val="00145247"/>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2AA"/>
    <w:rsid w:val="00160398"/>
    <w:rsid w:val="001605F0"/>
    <w:rsid w:val="00160962"/>
    <w:rsid w:val="00160A7B"/>
    <w:rsid w:val="00160B6D"/>
    <w:rsid w:val="00160C58"/>
    <w:rsid w:val="00160C79"/>
    <w:rsid w:val="00160ED3"/>
    <w:rsid w:val="00160EE7"/>
    <w:rsid w:val="00160F78"/>
    <w:rsid w:val="0016107A"/>
    <w:rsid w:val="00161189"/>
    <w:rsid w:val="00161273"/>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92"/>
    <w:rsid w:val="001640B1"/>
    <w:rsid w:val="00164125"/>
    <w:rsid w:val="001642E3"/>
    <w:rsid w:val="00164712"/>
    <w:rsid w:val="0016473C"/>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6F0"/>
    <w:rsid w:val="001708D8"/>
    <w:rsid w:val="00170C4A"/>
    <w:rsid w:val="00170D9A"/>
    <w:rsid w:val="00170DEB"/>
    <w:rsid w:val="00170ED8"/>
    <w:rsid w:val="00170EFD"/>
    <w:rsid w:val="00170FA3"/>
    <w:rsid w:val="0017153E"/>
    <w:rsid w:val="001717AA"/>
    <w:rsid w:val="00171B30"/>
    <w:rsid w:val="00171F53"/>
    <w:rsid w:val="001722FD"/>
    <w:rsid w:val="00172358"/>
    <w:rsid w:val="0017289A"/>
    <w:rsid w:val="00172D8C"/>
    <w:rsid w:val="00172F39"/>
    <w:rsid w:val="001734C7"/>
    <w:rsid w:val="00173AB9"/>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820"/>
    <w:rsid w:val="00177AB4"/>
    <w:rsid w:val="00177AFC"/>
    <w:rsid w:val="00177CD9"/>
    <w:rsid w:val="00180599"/>
    <w:rsid w:val="00180604"/>
    <w:rsid w:val="001808AD"/>
    <w:rsid w:val="00180AF0"/>
    <w:rsid w:val="00180CB0"/>
    <w:rsid w:val="00181261"/>
    <w:rsid w:val="00181499"/>
    <w:rsid w:val="00181B77"/>
    <w:rsid w:val="00181CEA"/>
    <w:rsid w:val="00181F36"/>
    <w:rsid w:val="00181F37"/>
    <w:rsid w:val="001825AA"/>
    <w:rsid w:val="001828A5"/>
    <w:rsid w:val="001829FA"/>
    <w:rsid w:val="00183249"/>
    <w:rsid w:val="00183433"/>
    <w:rsid w:val="00183510"/>
    <w:rsid w:val="0018370D"/>
    <w:rsid w:val="00183831"/>
    <w:rsid w:val="001839FC"/>
    <w:rsid w:val="00183B48"/>
    <w:rsid w:val="00183C8D"/>
    <w:rsid w:val="001841A4"/>
    <w:rsid w:val="00184249"/>
    <w:rsid w:val="001843FC"/>
    <w:rsid w:val="001847D4"/>
    <w:rsid w:val="00184F3E"/>
    <w:rsid w:val="001850DA"/>
    <w:rsid w:val="0018573F"/>
    <w:rsid w:val="0018577E"/>
    <w:rsid w:val="001859D3"/>
    <w:rsid w:val="00185A09"/>
    <w:rsid w:val="00185B53"/>
    <w:rsid w:val="00185B5F"/>
    <w:rsid w:val="00185C2B"/>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DC"/>
    <w:rsid w:val="00194C1C"/>
    <w:rsid w:val="00194D8A"/>
    <w:rsid w:val="00194F1B"/>
    <w:rsid w:val="0019519D"/>
    <w:rsid w:val="0019592F"/>
    <w:rsid w:val="00195A50"/>
    <w:rsid w:val="00195A61"/>
    <w:rsid w:val="001961E5"/>
    <w:rsid w:val="001963CF"/>
    <w:rsid w:val="00196538"/>
    <w:rsid w:val="0019659C"/>
    <w:rsid w:val="001966E6"/>
    <w:rsid w:val="00196DC5"/>
    <w:rsid w:val="00197004"/>
    <w:rsid w:val="001970DE"/>
    <w:rsid w:val="001979FB"/>
    <w:rsid w:val="00197B2C"/>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C2D"/>
    <w:rsid w:val="001A5F47"/>
    <w:rsid w:val="001A5F4F"/>
    <w:rsid w:val="001A5FDF"/>
    <w:rsid w:val="001A6023"/>
    <w:rsid w:val="001A63D1"/>
    <w:rsid w:val="001A6BAF"/>
    <w:rsid w:val="001A6CC2"/>
    <w:rsid w:val="001A6D3E"/>
    <w:rsid w:val="001A727B"/>
    <w:rsid w:val="001A7421"/>
    <w:rsid w:val="001A7479"/>
    <w:rsid w:val="001A76D0"/>
    <w:rsid w:val="001A7C42"/>
    <w:rsid w:val="001A7CA8"/>
    <w:rsid w:val="001A7D4F"/>
    <w:rsid w:val="001A7EAB"/>
    <w:rsid w:val="001B01B5"/>
    <w:rsid w:val="001B03B7"/>
    <w:rsid w:val="001B060A"/>
    <w:rsid w:val="001B096F"/>
    <w:rsid w:val="001B09AD"/>
    <w:rsid w:val="001B0E3F"/>
    <w:rsid w:val="001B0EAE"/>
    <w:rsid w:val="001B136F"/>
    <w:rsid w:val="001B18C0"/>
    <w:rsid w:val="001B18DD"/>
    <w:rsid w:val="001B1C9E"/>
    <w:rsid w:val="001B1D92"/>
    <w:rsid w:val="001B1F83"/>
    <w:rsid w:val="001B2958"/>
    <w:rsid w:val="001B295C"/>
    <w:rsid w:val="001B2B06"/>
    <w:rsid w:val="001B2BAB"/>
    <w:rsid w:val="001B2C2E"/>
    <w:rsid w:val="001B3934"/>
    <w:rsid w:val="001B393D"/>
    <w:rsid w:val="001B3B5D"/>
    <w:rsid w:val="001B3C54"/>
    <w:rsid w:val="001B40B1"/>
    <w:rsid w:val="001B46A8"/>
    <w:rsid w:val="001B4720"/>
    <w:rsid w:val="001B4DE9"/>
    <w:rsid w:val="001B520E"/>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235F"/>
    <w:rsid w:val="001C2566"/>
    <w:rsid w:val="001C2710"/>
    <w:rsid w:val="001C2D81"/>
    <w:rsid w:val="001C2E9E"/>
    <w:rsid w:val="001C2F76"/>
    <w:rsid w:val="001C3305"/>
    <w:rsid w:val="001C3D68"/>
    <w:rsid w:val="001C4017"/>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1E7"/>
    <w:rsid w:val="001C7268"/>
    <w:rsid w:val="001C72A2"/>
    <w:rsid w:val="001C78FC"/>
    <w:rsid w:val="001C7AEB"/>
    <w:rsid w:val="001C7C87"/>
    <w:rsid w:val="001D04F9"/>
    <w:rsid w:val="001D08A7"/>
    <w:rsid w:val="001D096F"/>
    <w:rsid w:val="001D0D56"/>
    <w:rsid w:val="001D0DD1"/>
    <w:rsid w:val="001D0EB0"/>
    <w:rsid w:val="001D109F"/>
    <w:rsid w:val="001D133A"/>
    <w:rsid w:val="001D13EE"/>
    <w:rsid w:val="001D155F"/>
    <w:rsid w:val="001D1B4F"/>
    <w:rsid w:val="001D215D"/>
    <w:rsid w:val="001D22A5"/>
    <w:rsid w:val="001D2458"/>
    <w:rsid w:val="001D2EB0"/>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FE"/>
    <w:rsid w:val="001E2938"/>
    <w:rsid w:val="001E2B65"/>
    <w:rsid w:val="001E2F8C"/>
    <w:rsid w:val="001E2FFE"/>
    <w:rsid w:val="001E3170"/>
    <w:rsid w:val="001E378A"/>
    <w:rsid w:val="001E3ADE"/>
    <w:rsid w:val="001E3BBC"/>
    <w:rsid w:val="001E3C84"/>
    <w:rsid w:val="001E4190"/>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FF"/>
    <w:rsid w:val="001E7338"/>
    <w:rsid w:val="001E7352"/>
    <w:rsid w:val="001E73FE"/>
    <w:rsid w:val="001E7A30"/>
    <w:rsid w:val="001E7B65"/>
    <w:rsid w:val="001E7DD1"/>
    <w:rsid w:val="001E7E2B"/>
    <w:rsid w:val="001E7F95"/>
    <w:rsid w:val="001F00A4"/>
    <w:rsid w:val="001F01BF"/>
    <w:rsid w:val="001F02FA"/>
    <w:rsid w:val="001F06AE"/>
    <w:rsid w:val="001F0882"/>
    <w:rsid w:val="001F09B6"/>
    <w:rsid w:val="001F0AAC"/>
    <w:rsid w:val="001F10C5"/>
    <w:rsid w:val="001F1179"/>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9E2"/>
    <w:rsid w:val="001F3B23"/>
    <w:rsid w:val="001F3B95"/>
    <w:rsid w:val="001F3C10"/>
    <w:rsid w:val="001F3F42"/>
    <w:rsid w:val="001F3FB1"/>
    <w:rsid w:val="001F3FCA"/>
    <w:rsid w:val="001F40AD"/>
    <w:rsid w:val="001F41E2"/>
    <w:rsid w:val="001F47EF"/>
    <w:rsid w:val="001F4873"/>
    <w:rsid w:val="001F4893"/>
    <w:rsid w:val="001F48D4"/>
    <w:rsid w:val="001F4B27"/>
    <w:rsid w:val="001F4B86"/>
    <w:rsid w:val="001F4D40"/>
    <w:rsid w:val="001F5500"/>
    <w:rsid w:val="001F5580"/>
    <w:rsid w:val="001F59B7"/>
    <w:rsid w:val="001F5AE8"/>
    <w:rsid w:val="001F5DD1"/>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35"/>
    <w:rsid w:val="00201F7D"/>
    <w:rsid w:val="0020210B"/>
    <w:rsid w:val="00202231"/>
    <w:rsid w:val="002022D1"/>
    <w:rsid w:val="002023BD"/>
    <w:rsid w:val="002024D7"/>
    <w:rsid w:val="002025E2"/>
    <w:rsid w:val="002026A4"/>
    <w:rsid w:val="002027D9"/>
    <w:rsid w:val="0020302A"/>
    <w:rsid w:val="00203036"/>
    <w:rsid w:val="00203302"/>
    <w:rsid w:val="0020368E"/>
    <w:rsid w:val="00203693"/>
    <w:rsid w:val="0020379F"/>
    <w:rsid w:val="00203BDA"/>
    <w:rsid w:val="00203C89"/>
    <w:rsid w:val="00203C9F"/>
    <w:rsid w:val="00203EC8"/>
    <w:rsid w:val="002043AC"/>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CC"/>
    <w:rsid w:val="002245CC"/>
    <w:rsid w:val="00224837"/>
    <w:rsid w:val="00224EAD"/>
    <w:rsid w:val="00225551"/>
    <w:rsid w:val="00225B0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824"/>
    <w:rsid w:val="002309A1"/>
    <w:rsid w:val="00230C86"/>
    <w:rsid w:val="00230EF1"/>
    <w:rsid w:val="00231188"/>
    <w:rsid w:val="002311DF"/>
    <w:rsid w:val="00231280"/>
    <w:rsid w:val="002319C7"/>
    <w:rsid w:val="00231B82"/>
    <w:rsid w:val="00231C06"/>
    <w:rsid w:val="00231E3A"/>
    <w:rsid w:val="00231EE2"/>
    <w:rsid w:val="00231FAE"/>
    <w:rsid w:val="0023222B"/>
    <w:rsid w:val="002322B8"/>
    <w:rsid w:val="0023236E"/>
    <w:rsid w:val="0023247D"/>
    <w:rsid w:val="002324BC"/>
    <w:rsid w:val="00232543"/>
    <w:rsid w:val="00232735"/>
    <w:rsid w:val="002327C9"/>
    <w:rsid w:val="002327D8"/>
    <w:rsid w:val="002329FA"/>
    <w:rsid w:val="00233043"/>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B4"/>
    <w:rsid w:val="002421E7"/>
    <w:rsid w:val="00242435"/>
    <w:rsid w:val="00242D9C"/>
    <w:rsid w:val="0024319C"/>
    <w:rsid w:val="00243211"/>
    <w:rsid w:val="002435A0"/>
    <w:rsid w:val="002437BA"/>
    <w:rsid w:val="002438AE"/>
    <w:rsid w:val="00243998"/>
    <w:rsid w:val="002439C5"/>
    <w:rsid w:val="00243F28"/>
    <w:rsid w:val="0024411D"/>
    <w:rsid w:val="002442CD"/>
    <w:rsid w:val="002446D9"/>
    <w:rsid w:val="00244A81"/>
    <w:rsid w:val="00244BC2"/>
    <w:rsid w:val="00244DD6"/>
    <w:rsid w:val="002454A0"/>
    <w:rsid w:val="002457C9"/>
    <w:rsid w:val="00245BE5"/>
    <w:rsid w:val="00245D4D"/>
    <w:rsid w:val="00245F1A"/>
    <w:rsid w:val="00246457"/>
    <w:rsid w:val="00246532"/>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A51"/>
    <w:rsid w:val="00251AEA"/>
    <w:rsid w:val="00251CD1"/>
    <w:rsid w:val="00251EA9"/>
    <w:rsid w:val="00252034"/>
    <w:rsid w:val="002521C5"/>
    <w:rsid w:val="002521CD"/>
    <w:rsid w:val="002521D9"/>
    <w:rsid w:val="002522BE"/>
    <w:rsid w:val="0025230A"/>
    <w:rsid w:val="002525EA"/>
    <w:rsid w:val="00252880"/>
    <w:rsid w:val="00252883"/>
    <w:rsid w:val="002530F9"/>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5EA"/>
    <w:rsid w:val="002646A0"/>
    <w:rsid w:val="00264755"/>
    <w:rsid w:val="002648B0"/>
    <w:rsid w:val="00264A1A"/>
    <w:rsid w:val="00264A7A"/>
    <w:rsid w:val="0026544F"/>
    <w:rsid w:val="00265D61"/>
    <w:rsid w:val="00265D91"/>
    <w:rsid w:val="0026661C"/>
    <w:rsid w:val="00266675"/>
    <w:rsid w:val="002667B2"/>
    <w:rsid w:val="0026699B"/>
    <w:rsid w:val="00266A08"/>
    <w:rsid w:val="00266E6B"/>
    <w:rsid w:val="00267191"/>
    <w:rsid w:val="0026740D"/>
    <w:rsid w:val="002674D0"/>
    <w:rsid w:val="00267592"/>
    <w:rsid w:val="00267730"/>
    <w:rsid w:val="00267A2C"/>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641"/>
    <w:rsid w:val="0027495B"/>
    <w:rsid w:val="00274DE0"/>
    <w:rsid w:val="00274EEA"/>
    <w:rsid w:val="00274FDD"/>
    <w:rsid w:val="00275037"/>
    <w:rsid w:val="002750D9"/>
    <w:rsid w:val="00275303"/>
    <w:rsid w:val="002753E4"/>
    <w:rsid w:val="0027543D"/>
    <w:rsid w:val="00275758"/>
    <w:rsid w:val="00275952"/>
    <w:rsid w:val="00275AC6"/>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228"/>
    <w:rsid w:val="002815CD"/>
    <w:rsid w:val="00281677"/>
    <w:rsid w:val="00281BAC"/>
    <w:rsid w:val="00281D3B"/>
    <w:rsid w:val="00281E73"/>
    <w:rsid w:val="00281F30"/>
    <w:rsid w:val="00281FAD"/>
    <w:rsid w:val="00282049"/>
    <w:rsid w:val="002821C4"/>
    <w:rsid w:val="002823BE"/>
    <w:rsid w:val="00282534"/>
    <w:rsid w:val="00282907"/>
    <w:rsid w:val="00282A03"/>
    <w:rsid w:val="00282AE1"/>
    <w:rsid w:val="00283251"/>
    <w:rsid w:val="0028350E"/>
    <w:rsid w:val="00283875"/>
    <w:rsid w:val="0028392A"/>
    <w:rsid w:val="00283BE5"/>
    <w:rsid w:val="00283D10"/>
    <w:rsid w:val="00283E3A"/>
    <w:rsid w:val="00283E70"/>
    <w:rsid w:val="0028448D"/>
    <w:rsid w:val="0028449B"/>
    <w:rsid w:val="00284733"/>
    <w:rsid w:val="00284883"/>
    <w:rsid w:val="00284B06"/>
    <w:rsid w:val="00284D1E"/>
    <w:rsid w:val="00284D25"/>
    <w:rsid w:val="00284E33"/>
    <w:rsid w:val="00284EF9"/>
    <w:rsid w:val="00285282"/>
    <w:rsid w:val="00285284"/>
    <w:rsid w:val="002855DB"/>
    <w:rsid w:val="00285804"/>
    <w:rsid w:val="00285A85"/>
    <w:rsid w:val="00285FCF"/>
    <w:rsid w:val="00286440"/>
    <w:rsid w:val="00286779"/>
    <w:rsid w:val="0028695D"/>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496"/>
    <w:rsid w:val="0029388D"/>
    <w:rsid w:val="00293AB3"/>
    <w:rsid w:val="00293C81"/>
    <w:rsid w:val="00293D69"/>
    <w:rsid w:val="00293F4E"/>
    <w:rsid w:val="0029410D"/>
    <w:rsid w:val="00294F7D"/>
    <w:rsid w:val="0029535D"/>
    <w:rsid w:val="00295560"/>
    <w:rsid w:val="00295E5B"/>
    <w:rsid w:val="00296077"/>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7DC"/>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E07"/>
    <w:rsid w:val="002B2E59"/>
    <w:rsid w:val="002B2F28"/>
    <w:rsid w:val="002B3304"/>
    <w:rsid w:val="002B333E"/>
    <w:rsid w:val="002B33F1"/>
    <w:rsid w:val="002B370D"/>
    <w:rsid w:val="002B3BC2"/>
    <w:rsid w:val="002B3D40"/>
    <w:rsid w:val="002B43F1"/>
    <w:rsid w:val="002B447F"/>
    <w:rsid w:val="002B4B88"/>
    <w:rsid w:val="002B4B97"/>
    <w:rsid w:val="002B4BAC"/>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810"/>
    <w:rsid w:val="002B7957"/>
    <w:rsid w:val="002B7ADD"/>
    <w:rsid w:val="002B7D11"/>
    <w:rsid w:val="002C057D"/>
    <w:rsid w:val="002C061B"/>
    <w:rsid w:val="002C0761"/>
    <w:rsid w:val="002C09D3"/>
    <w:rsid w:val="002C0F70"/>
    <w:rsid w:val="002C10CF"/>
    <w:rsid w:val="002C10D6"/>
    <w:rsid w:val="002C1164"/>
    <w:rsid w:val="002C1254"/>
    <w:rsid w:val="002C1378"/>
    <w:rsid w:val="002C13E3"/>
    <w:rsid w:val="002C1646"/>
    <w:rsid w:val="002C17D1"/>
    <w:rsid w:val="002C1966"/>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D60"/>
    <w:rsid w:val="002D2F94"/>
    <w:rsid w:val="002D31B1"/>
    <w:rsid w:val="002D33AC"/>
    <w:rsid w:val="002D3B5C"/>
    <w:rsid w:val="002D3CA4"/>
    <w:rsid w:val="002D3EDB"/>
    <w:rsid w:val="002D40FF"/>
    <w:rsid w:val="002D412B"/>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0F76"/>
    <w:rsid w:val="002E1A7C"/>
    <w:rsid w:val="002E1B11"/>
    <w:rsid w:val="002E1F80"/>
    <w:rsid w:val="002E26F7"/>
    <w:rsid w:val="002E2849"/>
    <w:rsid w:val="002E2A83"/>
    <w:rsid w:val="002E34FA"/>
    <w:rsid w:val="002E398D"/>
    <w:rsid w:val="002E3C2B"/>
    <w:rsid w:val="002E3E5B"/>
    <w:rsid w:val="002E40FA"/>
    <w:rsid w:val="002E41AB"/>
    <w:rsid w:val="002E4568"/>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3CA0"/>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E9"/>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3A9"/>
    <w:rsid w:val="00301408"/>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715"/>
    <w:rsid w:val="00304ABD"/>
    <w:rsid w:val="00304D2C"/>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4028C"/>
    <w:rsid w:val="003404A5"/>
    <w:rsid w:val="00340727"/>
    <w:rsid w:val="0034095B"/>
    <w:rsid w:val="00340A9E"/>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383"/>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4A2"/>
    <w:rsid w:val="00384622"/>
    <w:rsid w:val="00384688"/>
    <w:rsid w:val="003846F3"/>
    <w:rsid w:val="00384931"/>
    <w:rsid w:val="00384A63"/>
    <w:rsid w:val="00384CFE"/>
    <w:rsid w:val="00384EC7"/>
    <w:rsid w:val="00385553"/>
    <w:rsid w:val="003859BE"/>
    <w:rsid w:val="00385C09"/>
    <w:rsid w:val="00385C97"/>
    <w:rsid w:val="00385D80"/>
    <w:rsid w:val="0038619E"/>
    <w:rsid w:val="003861FC"/>
    <w:rsid w:val="00386303"/>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B"/>
    <w:rsid w:val="00393348"/>
    <w:rsid w:val="0039380F"/>
    <w:rsid w:val="00393815"/>
    <w:rsid w:val="0039382E"/>
    <w:rsid w:val="00393925"/>
    <w:rsid w:val="00393BC0"/>
    <w:rsid w:val="00393D70"/>
    <w:rsid w:val="00393DED"/>
    <w:rsid w:val="00393E53"/>
    <w:rsid w:val="003940C5"/>
    <w:rsid w:val="003942A7"/>
    <w:rsid w:val="003943FE"/>
    <w:rsid w:val="0039469D"/>
    <w:rsid w:val="0039482B"/>
    <w:rsid w:val="00394972"/>
    <w:rsid w:val="00394CF3"/>
    <w:rsid w:val="00394DB9"/>
    <w:rsid w:val="00394EA8"/>
    <w:rsid w:val="00394F36"/>
    <w:rsid w:val="0039511F"/>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788"/>
    <w:rsid w:val="00396877"/>
    <w:rsid w:val="00396ADE"/>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B0"/>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8"/>
    <w:rsid w:val="003C0C68"/>
    <w:rsid w:val="003C0E9B"/>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7A4"/>
    <w:rsid w:val="003C39CD"/>
    <w:rsid w:val="003C3D71"/>
    <w:rsid w:val="003C3F11"/>
    <w:rsid w:val="003C44B9"/>
    <w:rsid w:val="003C4904"/>
    <w:rsid w:val="003C494A"/>
    <w:rsid w:val="003C4AF7"/>
    <w:rsid w:val="003C5004"/>
    <w:rsid w:val="003C5159"/>
    <w:rsid w:val="003C524F"/>
    <w:rsid w:val="003C5336"/>
    <w:rsid w:val="003C570C"/>
    <w:rsid w:val="003C5AA0"/>
    <w:rsid w:val="003C5B51"/>
    <w:rsid w:val="003C6137"/>
    <w:rsid w:val="003C689A"/>
    <w:rsid w:val="003C69E7"/>
    <w:rsid w:val="003C6A23"/>
    <w:rsid w:val="003C6AE5"/>
    <w:rsid w:val="003C6B1B"/>
    <w:rsid w:val="003C6FDD"/>
    <w:rsid w:val="003C7040"/>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1BA5"/>
    <w:rsid w:val="003E2461"/>
    <w:rsid w:val="003E2551"/>
    <w:rsid w:val="003E293D"/>
    <w:rsid w:val="003E295F"/>
    <w:rsid w:val="003E2C2E"/>
    <w:rsid w:val="003E2C99"/>
    <w:rsid w:val="003E2CD9"/>
    <w:rsid w:val="003E2DE5"/>
    <w:rsid w:val="003E2E7C"/>
    <w:rsid w:val="003E31BB"/>
    <w:rsid w:val="003E3322"/>
    <w:rsid w:val="003E334A"/>
    <w:rsid w:val="003E38FE"/>
    <w:rsid w:val="003E3B09"/>
    <w:rsid w:val="003E3B43"/>
    <w:rsid w:val="003E41CD"/>
    <w:rsid w:val="003E41E1"/>
    <w:rsid w:val="003E43AC"/>
    <w:rsid w:val="003E45BE"/>
    <w:rsid w:val="003E466A"/>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BB5"/>
    <w:rsid w:val="003E77EC"/>
    <w:rsid w:val="003E79F0"/>
    <w:rsid w:val="003E7BC7"/>
    <w:rsid w:val="003E7CB9"/>
    <w:rsid w:val="003E7D4A"/>
    <w:rsid w:val="003E7DD4"/>
    <w:rsid w:val="003E7E24"/>
    <w:rsid w:val="003E7E3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77E"/>
    <w:rsid w:val="003F59FA"/>
    <w:rsid w:val="003F5A2F"/>
    <w:rsid w:val="003F5B55"/>
    <w:rsid w:val="003F5E15"/>
    <w:rsid w:val="003F5E2D"/>
    <w:rsid w:val="003F63C5"/>
    <w:rsid w:val="003F69DB"/>
    <w:rsid w:val="003F6C8E"/>
    <w:rsid w:val="003F6C92"/>
    <w:rsid w:val="003F6ED2"/>
    <w:rsid w:val="003F703E"/>
    <w:rsid w:val="003F7072"/>
    <w:rsid w:val="003F7087"/>
    <w:rsid w:val="003F77B4"/>
    <w:rsid w:val="003F7C3A"/>
    <w:rsid w:val="003F7D5D"/>
    <w:rsid w:val="003F7E7B"/>
    <w:rsid w:val="0040002E"/>
    <w:rsid w:val="00400078"/>
    <w:rsid w:val="004000AA"/>
    <w:rsid w:val="00400563"/>
    <w:rsid w:val="00400564"/>
    <w:rsid w:val="004005E9"/>
    <w:rsid w:val="00400744"/>
    <w:rsid w:val="00400C31"/>
    <w:rsid w:val="004011A6"/>
    <w:rsid w:val="004012B0"/>
    <w:rsid w:val="0040154C"/>
    <w:rsid w:val="00401691"/>
    <w:rsid w:val="00401BC3"/>
    <w:rsid w:val="00401C35"/>
    <w:rsid w:val="00401D00"/>
    <w:rsid w:val="00401D80"/>
    <w:rsid w:val="00401FE2"/>
    <w:rsid w:val="004021B9"/>
    <w:rsid w:val="004026B9"/>
    <w:rsid w:val="00402701"/>
    <w:rsid w:val="00402944"/>
    <w:rsid w:val="00402B1E"/>
    <w:rsid w:val="00402ED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33F"/>
    <w:rsid w:val="00411340"/>
    <w:rsid w:val="0041172F"/>
    <w:rsid w:val="004117BA"/>
    <w:rsid w:val="00411A0C"/>
    <w:rsid w:val="00411EC9"/>
    <w:rsid w:val="00411F01"/>
    <w:rsid w:val="00411F66"/>
    <w:rsid w:val="00412443"/>
    <w:rsid w:val="00412665"/>
    <w:rsid w:val="004127D1"/>
    <w:rsid w:val="00412A5D"/>
    <w:rsid w:val="00413096"/>
    <w:rsid w:val="004132A0"/>
    <w:rsid w:val="0041344F"/>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728"/>
    <w:rsid w:val="004169A2"/>
    <w:rsid w:val="00416FAF"/>
    <w:rsid w:val="00416FCA"/>
    <w:rsid w:val="00417962"/>
    <w:rsid w:val="00417A2C"/>
    <w:rsid w:val="00417CF7"/>
    <w:rsid w:val="00417FBC"/>
    <w:rsid w:val="00420684"/>
    <w:rsid w:val="00420831"/>
    <w:rsid w:val="004209B9"/>
    <w:rsid w:val="004209DB"/>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3DF"/>
    <w:rsid w:val="0042266D"/>
    <w:rsid w:val="004229B7"/>
    <w:rsid w:val="00422A68"/>
    <w:rsid w:val="00422BCA"/>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52C"/>
    <w:rsid w:val="00433C2F"/>
    <w:rsid w:val="00433CAD"/>
    <w:rsid w:val="00433E00"/>
    <w:rsid w:val="00433E31"/>
    <w:rsid w:val="0043476A"/>
    <w:rsid w:val="004348BC"/>
    <w:rsid w:val="004348BF"/>
    <w:rsid w:val="00434A0D"/>
    <w:rsid w:val="00435105"/>
    <w:rsid w:val="004356F5"/>
    <w:rsid w:val="00435737"/>
    <w:rsid w:val="004358A9"/>
    <w:rsid w:val="00435BF4"/>
    <w:rsid w:val="00435CC7"/>
    <w:rsid w:val="00435FBE"/>
    <w:rsid w:val="00436226"/>
    <w:rsid w:val="004367C5"/>
    <w:rsid w:val="00436990"/>
    <w:rsid w:val="004369B0"/>
    <w:rsid w:val="00436A8C"/>
    <w:rsid w:val="00436C95"/>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F2B"/>
    <w:rsid w:val="00450F6C"/>
    <w:rsid w:val="0045119C"/>
    <w:rsid w:val="00451676"/>
    <w:rsid w:val="004517C8"/>
    <w:rsid w:val="00451922"/>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F9"/>
    <w:rsid w:val="0045526C"/>
    <w:rsid w:val="0045545C"/>
    <w:rsid w:val="0045556B"/>
    <w:rsid w:val="00455591"/>
    <w:rsid w:val="00455793"/>
    <w:rsid w:val="004558B4"/>
    <w:rsid w:val="00455A7D"/>
    <w:rsid w:val="00455B4C"/>
    <w:rsid w:val="00455E86"/>
    <w:rsid w:val="00455FCD"/>
    <w:rsid w:val="004566B2"/>
    <w:rsid w:val="00456D0A"/>
    <w:rsid w:val="00456E53"/>
    <w:rsid w:val="00456EAE"/>
    <w:rsid w:val="00456F61"/>
    <w:rsid w:val="00456F6C"/>
    <w:rsid w:val="00456FD6"/>
    <w:rsid w:val="00457080"/>
    <w:rsid w:val="00457384"/>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B46"/>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DEC"/>
    <w:rsid w:val="00467E75"/>
    <w:rsid w:val="00467EDA"/>
    <w:rsid w:val="004701D3"/>
    <w:rsid w:val="00470349"/>
    <w:rsid w:val="004705ED"/>
    <w:rsid w:val="0047083E"/>
    <w:rsid w:val="00470954"/>
    <w:rsid w:val="004709B8"/>
    <w:rsid w:val="00470F4D"/>
    <w:rsid w:val="00471059"/>
    <w:rsid w:val="00471182"/>
    <w:rsid w:val="00471828"/>
    <w:rsid w:val="004718D3"/>
    <w:rsid w:val="00471CFD"/>
    <w:rsid w:val="00471FBE"/>
    <w:rsid w:val="004720AF"/>
    <w:rsid w:val="0047224B"/>
    <w:rsid w:val="004722E7"/>
    <w:rsid w:val="0047237D"/>
    <w:rsid w:val="004724C4"/>
    <w:rsid w:val="004726C5"/>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B45"/>
    <w:rsid w:val="00474D3B"/>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955"/>
    <w:rsid w:val="00480BFA"/>
    <w:rsid w:val="00480F9A"/>
    <w:rsid w:val="00481110"/>
    <w:rsid w:val="004813AC"/>
    <w:rsid w:val="0048152B"/>
    <w:rsid w:val="00481542"/>
    <w:rsid w:val="004818AF"/>
    <w:rsid w:val="00481A7F"/>
    <w:rsid w:val="00481B16"/>
    <w:rsid w:val="00481E15"/>
    <w:rsid w:val="00481F19"/>
    <w:rsid w:val="0048218B"/>
    <w:rsid w:val="004823DD"/>
    <w:rsid w:val="00482411"/>
    <w:rsid w:val="004827E0"/>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A"/>
    <w:rsid w:val="0048542C"/>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62E"/>
    <w:rsid w:val="00487678"/>
    <w:rsid w:val="00487F3E"/>
    <w:rsid w:val="004900BE"/>
    <w:rsid w:val="00490991"/>
    <w:rsid w:val="00490C33"/>
    <w:rsid w:val="00490E27"/>
    <w:rsid w:val="00490EC6"/>
    <w:rsid w:val="00490F62"/>
    <w:rsid w:val="00491267"/>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422"/>
    <w:rsid w:val="00493518"/>
    <w:rsid w:val="00493624"/>
    <w:rsid w:val="004936E7"/>
    <w:rsid w:val="0049401C"/>
    <w:rsid w:val="0049413E"/>
    <w:rsid w:val="0049435B"/>
    <w:rsid w:val="00494422"/>
    <w:rsid w:val="0049445A"/>
    <w:rsid w:val="004945DD"/>
    <w:rsid w:val="004945E1"/>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774"/>
    <w:rsid w:val="004C180D"/>
    <w:rsid w:val="004C1829"/>
    <w:rsid w:val="004C18FC"/>
    <w:rsid w:val="004C194E"/>
    <w:rsid w:val="004C1A60"/>
    <w:rsid w:val="004C1ADA"/>
    <w:rsid w:val="004C1C07"/>
    <w:rsid w:val="004C1D17"/>
    <w:rsid w:val="004C1E0A"/>
    <w:rsid w:val="004C287D"/>
    <w:rsid w:val="004C2A90"/>
    <w:rsid w:val="004C313D"/>
    <w:rsid w:val="004C31F3"/>
    <w:rsid w:val="004C32EB"/>
    <w:rsid w:val="004C3382"/>
    <w:rsid w:val="004C35EF"/>
    <w:rsid w:val="004C36A6"/>
    <w:rsid w:val="004C36F3"/>
    <w:rsid w:val="004C3738"/>
    <w:rsid w:val="004C3A1C"/>
    <w:rsid w:val="004C3CB6"/>
    <w:rsid w:val="004C3EDC"/>
    <w:rsid w:val="004C40CC"/>
    <w:rsid w:val="004C40E2"/>
    <w:rsid w:val="004C44E4"/>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80"/>
    <w:rsid w:val="004D19AA"/>
    <w:rsid w:val="004D19CD"/>
    <w:rsid w:val="004D1A7C"/>
    <w:rsid w:val="004D1D7A"/>
    <w:rsid w:val="004D1DB0"/>
    <w:rsid w:val="004D1EF5"/>
    <w:rsid w:val="004D23F8"/>
    <w:rsid w:val="004D2703"/>
    <w:rsid w:val="004D282B"/>
    <w:rsid w:val="004D29D1"/>
    <w:rsid w:val="004D2A33"/>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5FB"/>
    <w:rsid w:val="004E0783"/>
    <w:rsid w:val="004E0848"/>
    <w:rsid w:val="004E0896"/>
    <w:rsid w:val="004E0A66"/>
    <w:rsid w:val="004E0D06"/>
    <w:rsid w:val="004E0FBE"/>
    <w:rsid w:val="004E0FF1"/>
    <w:rsid w:val="004E1144"/>
    <w:rsid w:val="004E114C"/>
    <w:rsid w:val="004E1CFB"/>
    <w:rsid w:val="004E2306"/>
    <w:rsid w:val="004E232D"/>
    <w:rsid w:val="004E280A"/>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362"/>
    <w:rsid w:val="004F15D6"/>
    <w:rsid w:val="004F1797"/>
    <w:rsid w:val="004F1BD0"/>
    <w:rsid w:val="004F1E71"/>
    <w:rsid w:val="004F1F25"/>
    <w:rsid w:val="004F2013"/>
    <w:rsid w:val="004F20C9"/>
    <w:rsid w:val="004F2280"/>
    <w:rsid w:val="004F22DE"/>
    <w:rsid w:val="004F24CA"/>
    <w:rsid w:val="004F259D"/>
    <w:rsid w:val="004F25F4"/>
    <w:rsid w:val="004F2E4B"/>
    <w:rsid w:val="004F3085"/>
    <w:rsid w:val="004F3AF2"/>
    <w:rsid w:val="004F3C7A"/>
    <w:rsid w:val="004F4295"/>
    <w:rsid w:val="004F45ED"/>
    <w:rsid w:val="004F4A55"/>
    <w:rsid w:val="004F4B13"/>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427"/>
    <w:rsid w:val="004F753A"/>
    <w:rsid w:val="004F7592"/>
    <w:rsid w:val="004F76AD"/>
    <w:rsid w:val="004F7925"/>
    <w:rsid w:val="004F7E8E"/>
    <w:rsid w:val="004F7F13"/>
    <w:rsid w:val="005001F0"/>
    <w:rsid w:val="005005F2"/>
    <w:rsid w:val="00500624"/>
    <w:rsid w:val="00500837"/>
    <w:rsid w:val="00500CDE"/>
    <w:rsid w:val="00500DE5"/>
    <w:rsid w:val="00501C07"/>
    <w:rsid w:val="00501D37"/>
    <w:rsid w:val="0050202C"/>
    <w:rsid w:val="0050205A"/>
    <w:rsid w:val="00502197"/>
    <w:rsid w:val="00502294"/>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75"/>
    <w:rsid w:val="005063B9"/>
    <w:rsid w:val="00506615"/>
    <w:rsid w:val="005067E9"/>
    <w:rsid w:val="0050687D"/>
    <w:rsid w:val="00506B55"/>
    <w:rsid w:val="00506B83"/>
    <w:rsid w:val="00506E2D"/>
    <w:rsid w:val="00506F50"/>
    <w:rsid w:val="00506F90"/>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592"/>
    <w:rsid w:val="005245BE"/>
    <w:rsid w:val="005255C7"/>
    <w:rsid w:val="00525B02"/>
    <w:rsid w:val="00525B52"/>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82D"/>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904"/>
    <w:rsid w:val="00534A4B"/>
    <w:rsid w:val="00534EDF"/>
    <w:rsid w:val="00534F90"/>
    <w:rsid w:val="0053546D"/>
    <w:rsid w:val="00535489"/>
    <w:rsid w:val="005355CB"/>
    <w:rsid w:val="00535AC2"/>
    <w:rsid w:val="00535EA4"/>
    <w:rsid w:val="00536433"/>
    <w:rsid w:val="00536940"/>
    <w:rsid w:val="005369A1"/>
    <w:rsid w:val="005369CA"/>
    <w:rsid w:val="00536B1C"/>
    <w:rsid w:val="00536B5C"/>
    <w:rsid w:val="00537131"/>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C91"/>
    <w:rsid w:val="00540EDF"/>
    <w:rsid w:val="00541202"/>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FA2"/>
    <w:rsid w:val="005431F7"/>
    <w:rsid w:val="00543212"/>
    <w:rsid w:val="0054367B"/>
    <w:rsid w:val="00543809"/>
    <w:rsid w:val="00543966"/>
    <w:rsid w:val="00543B47"/>
    <w:rsid w:val="00543BEB"/>
    <w:rsid w:val="00543C53"/>
    <w:rsid w:val="005442E2"/>
    <w:rsid w:val="00544A53"/>
    <w:rsid w:val="00544D91"/>
    <w:rsid w:val="00544E21"/>
    <w:rsid w:val="00544F2D"/>
    <w:rsid w:val="00545642"/>
    <w:rsid w:val="005457BF"/>
    <w:rsid w:val="00545ACB"/>
    <w:rsid w:val="00545AE7"/>
    <w:rsid w:val="00545D47"/>
    <w:rsid w:val="00545DE4"/>
    <w:rsid w:val="00545EC5"/>
    <w:rsid w:val="0054614E"/>
    <w:rsid w:val="00546275"/>
    <w:rsid w:val="00546316"/>
    <w:rsid w:val="00546389"/>
    <w:rsid w:val="0054660A"/>
    <w:rsid w:val="00546646"/>
    <w:rsid w:val="00546914"/>
    <w:rsid w:val="00546EFD"/>
    <w:rsid w:val="00546F59"/>
    <w:rsid w:val="00546F84"/>
    <w:rsid w:val="005470C2"/>
    <w:rsid w:val="005471BF"/>
    <w:rsid w:val="0054771C"/>
    <w:rsid w:val="00547D43"/>
    <w:rsid w:val="0055003D"/>
    <w:rsid w:val="0055025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9D"/>
    <w:rsid w:val="00552ED1"/>
    <w:rsid w:val="0055370E"/>
    <w:rsid w:val="005537DA"/>
    <w:rsid w:val="005539A0"/>
    <w:rsid w:val="00553B8A"/>
    <w:rsid w:val="0055477E"/>
    <w:rsid w:val="005548B1"/>
    <w:rsid w:val="00554922"/>
    <w:rsid w:val="00554C08"/>
    <w:rsid w:val="00554DF7"/>
    <w:rsid w:val="00554E6A"/>
    <w:rsid w:val="00554FAA"/>
    <w:rsid w:val="00555492"/>
    <w:rsid w:val="005554F3"/>
    <w:rsid w:val="0055594B"/>
    <w:rsid w:val="005559B8"/>
    <w:rsid w:val="00555AAD"/>
    <w:rsid w:val="00555FAA"/>
    <w:rsid w:val="005561B1"/>
    <w:rsid w:val="00556653"/>
    <w:rsid w:val="00556986"/>
    <w:rsid w:val="00556C34"/>
    <w:rsid w:val="00556CFF"/>
    <w:rsid w:val="00556E77"/>
    <w:rsid w:val="00556F04"/>
    <w:rsid w:val="00556F68"/>
    <w:rsid w:val="00556FBF"/>
    <w:rsid w:val="00556FD9"/>
    <w:rsid w:val="005573C8"/>
    <w:rsid w:val="005579D8"/>
    <w:rsid w:val="00557A07"/>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F"/>
    <w:rsid w:val="00564175"/>
    <w:rsid w:val="005643F9"/>
    <w:rsid w:val="00564727"/>
    <w:rsid w:val="0056487E"/>
    <w:rsid w:val="00564A33"/>
    <w:rsid w:val="00564D10"/>
    <w:rsid w:val="00565110"/>
    <w:rsid w:val="00565655"/>
    <w:rsid w:val="00565889"/>
    <w:rsid w:val="00565C27"/>
    <w:rsid w:val="0056607A"/>
    <w:rsid w:val="00566422"/>
    <w:rsid w:val="00566B66"/>
    <w:rsid w:val="00566D1B"/>
    <w:rsid w:val="00566D6D"/>
    <w:rsid w:val="00566E82"/>
    <w:rsid w:val="00567B76"/>
    <w:rsid w:val="00567BA3"/>
    <w:rsid w:val="00567DEA"/>
    <w:rsid w:val="0057035F"/>
    <w:rsid w:val="0057049D"/>
    <w:rsid w:val="005704F4"/>
    <w:rsid w:val="005705A6"/>
    <w:rsid w:val="00570780"/>
    <w:rsid w:val="005710C1"/>
    <w:rsid w:val="005712F8"/>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E54"/>
    <w:rsid w:val="00574F0E"/>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FC5"/>
    <w:rsid w:val="005831C4"/>
    <w:rsid w:val="0058352C"/>
    <w:rsid w:val="0058372E"/>
    <w:rsid w:val="005838BE"/>
    <w:rsid w:val="00583C58"/>
    <w:rsid w:val="00583FFF"/>
    <w:rsid w:val="00584050"/>
    <w:rsid w:val="00584472"/>
    <w:rsid w:val="0058448F"/>
    <w:rsid w:val="0058456B"/>
    <w:rsid w:val="005848C9"/>
    <w:rsid w:val="00584CB4"/>
    <w:rsid w:val="00584CF3"/>
    <w:rsid w:val="0058501F"/>
    <w:rsid w:val="00585525"/>
    <w:rsid w:val="00585538"/>
    <w:rsid w:val="00585657"/>
    <w:rsid w:val="0058570E"/>
    <w:rsid w:val="00585854"/>
    <w:rsid w:val="00585BC3"/>
    <w:rsid w:val="00585D7B"/>
    <w:rsid w:val="00585FBC"/>
    <w:rsid w:val="005860CF"/>
    <w:rsid w:val="005861E2"/>
    <w:rsid w:val="0058641B"/>
    <w:rsid w:val="005865D2"/>
    <w:rsid w:val="00586D72"/>
    <w:rsid w:val="00586F12"/>
    <w:rsid w:val="005875C4"/>
    <w:rsid w:val="005877AD"/>
    <w:rsid w:val="00587834"/>
    <w:rsid w:val="00587C67"/>
    <w:rsid w:val="00587C9E"/>
    <w:rsid w:val="00587FD7"/>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CDB"/>
    <w:rsid w:val="00592F5E"/>
    <w:rsid w:val="00592F8E"/>
    <w:rsid w:val="00593270"/>
    <w:rsid w:val="005933B5"/>
    <w:rsid w:val="00593540"/>
    <w:rsid w:val="005935E4"/>
    <w:rsid w:val="0059372E"/>
    <w:rsid w:val="00593A14"/>
    <w:rsid w:val="00593DCE"/>
    <w:rsid w:val="00593F47"/>
    <w:rsid w:val="00594107"/>
    <w:rsid w:val="005942BD"/>
    <w:rsid w:val="00594931"/>
    <w:rsid w:val="00594A39"/>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511"/>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5F9E"/>
    <w:rsid w:val="005A606D"/>
    <w:rsid w:val="005A656F"/>
    <w:rsid w:val="005A6611"/>
    <w:rsid w:val="005A69C3"/>
    <w:rsid w:val="005A6A78"/>
    <w:rsid w:val="005A6A87"/>
    <w:rsid w:val="005A6CD3"/>
    <w:rsid w:val="005A6ED8"/>
    <w:rsid w:val="005A6F0C"/>
    <w:rsid w:val="005A719F"/>
    <w:rsid w:val="005A77B0"/>
    <w:rsid w:val="005A7D29"/>
    <w:rsid w:val="005A7F14"/>
    <w:rsid w:val="005B0015"/>
    <w:rsid w:val="005B00E7"/>
    <w:rsid w:val="005B0151"/>
    <w:rsid w:val="005B0251"/>
    <w:rsid w:val="005B0534"/>
    <w:rsid w:val="005B0739"/>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93"/>
    <w:rsid w:val="005B309F"/>
    <w:rsid w:val="005B31E6"/>
    <w:rsid w:val="005B327A"/>
    <w:rsid w:val="005B32B6"/>
    <w:rsid w:val="005B333C"/>
    <w:rsid w:val="005B339F"/>
    <w:rsid w:val="005B35C1"/>
    <w:rsid w:val="005B360B"/>
    <w:rsid w:val="005B370F"/>
    <w:rsid w:val="005B38CA"/>
    <w:rsid w:val="005B3A3D"/>
    <w:rsid w:val="005B3DC0"/>
    <w:rsid w:val="005B3E37"/>
    <w:rsid w:val="005B3EFD"/>
    <w:rsid w:val="005B41A1"/>
    <w:rsid w:val="005B41B5"/>
    <w:rsid w:val="005B4891"/>
    <w:rsid w:val="005B4A1C"/>
    <w:rsid w:val="005B4B74"/>
    <w:rsid w:val="005B4E48"/>
    <w:rsid w:val="005B5225"/>
    <w:rsid w:val="005B5CDA"/>
    <w:rsid w:val="005B5E0C"/>
    <w:rsid w:val="005B6413"/>
    <w:rsid w:val="005B64CC"/>
    <w:rsid w:val="005B654D"/>
    <w:rsid w:val="005B66AB"/>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10C3"/>
    <w:rsid w:val="005C1184"/>
    <w:rsid w:val="005C13F2"/>
    <w:rsid w:val="005C14E3"/>
    <w:rsid w:val="005C16DB"/>
    <w:rsid w:val="005C176B"/>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454"/>
    <w:rsid w:val="005D26B8"/>
    <w:rsid w:val="005D2DC9"/>
    <w:rsid w:val="005D2E64"/>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460"/>
    <w:rsid w:val="005E3563"/>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04D"/>
    <w:rsid w:val="005F11CE"/>
    <w:rsid w:val="005F1212"/>
    <w:rsid w:val="005F19C4"/>
    <w:rsid w:val="005F1A95"/>
    <w:rsid w:val="005F1AA9"/>
    <w:rsid w:val="005F1D43"/>
    <w:rsid w:val="005F1EC5"/>
    <w:rsid w:val="005F1FAF"/>
    <w:rsid w:val="005F1FD4"/>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95B"/>
    <w:rsid w:val="005F4C48"/>
    <w:rsid w:val="005F4CDA"/>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EA9"/>
    <w:rsid w:val="005F6F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BB"/>
    <w:rsid w:val="00606889"/>
    <w:rsid w:val="00606AC0"/>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6EF9"/>
    <w:rsid w:val="006272DD"/>
    <w:rsid w:val="0062750C"/>
    <w:rsid w:val="0062776C"/>
    <w:rsid w:val="00627D24"/>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45"/>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168"/>
    <w:rsid w:val="00637185"/>
    <w:rsid w:val="006374BD"/>
    <w:rsid w:val="00637680"/>
    <w:rsid w:val="006376A1"/>
    <w:rsid w:val="00637AE2"/>
    <w:rsid w:val="00637F9A"/>
    <w:rsid w:val="00640177"/>
    <w:rsid w:val="00640436"/>
    <w:rsid w:val="0064081F"/>
    <w:rsid w:val="00640825"/>
    <w:rsid w:val="00640AB7"/>
    <w:rsid w:val="006410B0"/>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E7"/>
    <w:rsid w:val="00654648"/>
    <w:rsid w:val="00654717"/>
    <w:rsid w:val="0065498F"/>
    <w:rsid w:val="00654AD9"/>
    <w:rsid w:val="00654D45"/>
    <w:rsid w:val="00654F31"/>
    <w:rsid w:val="0065508A"/>
    <w:rsid w:val="00655148"/>
    <w:rsid w:val="00655226"/>
    <w:rsid w:val="006557E6"/>
    <w:rsid w:val="00655A53"/>
    <w:rsid w:val="00655E1D"/>
    <w:rsid w:val="006561B4"/>
    <w:rsid w:val="006569D4"/>
    <w:rsid w:val="00656A24"/>
    <w:rsid w:val="00656A55"/>
    <w:rsid w:val="00656BB5"/>
    <w:rsid w:val="00656C8D"/>
    <w:rsid w:val="00656FE0"/>
    <w:rsid w:val="006571FE"/>
    <w:rsid w:val="006573F8"/>
    <w:rsid w:val="0065780B"/>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4F34"/>
    <w:rsid w:val="006651EE"/>
    <w:rsid w:val="0066528E"/>
    <w:rsid w:val="00665898"/>
    <w:rsid w:val="006658F1"/>
    <w:rsid w:val="00665957"/>
    <w:rsid w:val="00665B32"/>
    <w:rsid w:val="00665B70"/>
    <w:rsid w:val="00665F3F"/>
    <w:rsid w:val="006663D0"/>
    <w:rsid w:val="006663D8"/>
    <w:rsid w:val="006667F9"/>
    <w:rsid w:val="006668C2"/>
    <w:rsid w:val="00666946"/>
    <w:rsid w:val="006669F2"/>
    <w:rsid w:val="00666C57"/>
    <w:rsid w:val="00666CC6"/>
    <w:rsid w:val="00666F2D"/>
    <w:rsid w:val="0066706D"/>
    <w:rsid w:val="00667242"/>
    <w:rsid w:val="006672C7"/>
    <w:rsid w:val="00667780"/>
    <w:rsid w:val="006679D9"/>
    <w:rsid w:val="00667E5F"/>
    <w:rsid w:val="00670428"/>
    <w:rsid w:val="00670460"/>
    <w:rsid w:val="006709B2"/>
    <w:rsid w:val="00670B50"/>
    <w:rsid w:val="00671186"/>
    <w:rsid w:val="006715E2"/>
    <w:rsid w:val="00671650"/>
    <w:rsid w:val="006718A0"/>
    <w:rsid w:val="006719FE"/>
    <w:rsid w:val="00671E25"/>
    <w:rsid w:val="00672002"/>
    <w:rsid w:val="006722A9"/>
    <w:rsid w:val="00672322"/>
    <w:rsid w:val="006729F5"/>
    <w:rsid w:val="00672AC4"/>
    <w:rsid w:val="00672C89"/>
    <w:rsid w:val="00673063"/>
    <w:rsid w:val="006734B8"/>
    <w:rsid w:val="00673501"/>
    <w:rsid w:val="00673649"/>
    <w:rsid w:val="006736BC"/>
    <w:rsid w:val="00673A37"/>
    <w:rsid w:val="00673DE6"/>
    <w:rsid w:val="00673E21"/>
    <w:rsid w:val="00673E40"/>
    <w:rsid w:val="00673F57"/>
    <w:rsid w:val="00674026"/>
    <w:rsid w:val="0067450F"/>
    <w:rsid w:val="00674540"/>
    <w:rsid w:val="0067477D"/>
    <w:rsid w:val="00674DE3"/>
    <w:rsid w:val="00675144"/>
    <w:rsid w:val="006759E6"/>
    <w:rsid w:val="00675CC0"/>
    <w:rsid w:val="006764DD"/>
    <w:rsid w:val="00676749"/>
    <w:rsid w:val="00676874"/>
    <w:rsid w:val="0067692A"/>
    <w:rsid w:val="006769C3"/>
    <w:rsid w:val="00676A9A"/>
    <w:rsid w:val="00676CF0"/>
    <w:rsid w:val="00676D63"/>
    <w:rsid w:val="006771BA"/>
    <w:rsid w:val="00677991"/>
    <w:rsid w:val="00677B0F"/>
    <w:rsid w:val="00677DB7"/>
    <w:rsid w:val="00677F58"/>
    <w:rsid w:val="00677F92"/>
    <w:rsid w:val="006801DD"/>
    <w:rsid w:val="006802E8"/>
    <w:rsid w:val="00680300"/>
    <w:rsid w:val="00680852"/>
    <w:rsid w:val="006808DD"/>
    <w:rsid w:val="0068092B"/>
    <w:rsid w:val="00680A73"/>
    <w:rsid w:val="00680DC6"/>
    <w:rsid w:val="00680DFF"/>
    <w:rsid w:val="006811BB"/>
    <w:rsid w:val="00681465"/>
    <w:rsid w:val="0068158F"/>
    <w:rsid w:val="00681D72"/>
    <w:rsid w:val="00681DE5"/>
    <w:rsid w:val="00681FF2"/>
    <w:rsid w:val="00682019"/>
    <w:rsid w:val="006820B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AD9"/>
    <w:rsid w:val="00686FB1"/>
    <w:rsid w:val="006873B6"/>
    <w:rsid w:val="006874D4"/>
    <w:rsid w:val="00687572"/>
    <w:rsid w:val="006902F0"/>
    <w:rsid w:val="0069050E"/>
    <w:rsid w:val="00690C4D"/>
    <w:rsid w:val="00690CD4"/>
    <w:rsid w:val="0069117F"/>
    <w:rsid w:val="00691267"/>
    <w:rsid w:val="006919BC"/>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E83"/>
    <w:rsid w:val="00694F03"/>
    <w:rsid w:val="00694F8C"/>
    <w:rsid w:val="0069501D"/>
    <w:rsid w:val="0069522C"/>
    <w:rsid w:val="00695592"/>
    <w:rsid w:val="00695640"/>
    <w:rsid w:val="006957E9"/>
    <w:rsid w:val="00695C32"/>
    <w:rsid w:val="006960CC"/>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7B"/>
    <w:rsid w:val="006A20CE"/>
    <w:rsid w:val="006A24B8"/>
    <w:rsid w:val="006A26A0"/>
    <w:rsid w:val="006A29F6"/>
    <w:rsid w:val="006A2A4C"/>
    <w:rsid w:val="006A2BDC"/>
    <w:rsid w:val="006A2CA1"/>
    <w:rsid w:val="006A2FDF"/>
    <w:rsid w:val="006A3375"/>
    <w:rsid w:val="006A34AD"/>
    <w:rsid w:val="006A36F1"/>
    <w:rsid w:val="006A3964"/>
    <w:rsid w:val="006A3CD1"/>
    <w:rsid w:val="006A3EBC"/>
    <w:rsid w:val="006A3F08"/>
    <w:rsid w:val="006A425A"/>
    <w:rsid w:val="006A444D"/>
    <w:rsid w:val="006A45DC"/>
    <w:rsid w:val="006A47AA"/>
    <w:rsid w:val="006A4845"/>
    <w:rsid w:val="006A4A44"/>
    <w:rsid w:val="006A4A5B"/>
    <w:rsid w:val="006A4B54"/>
    <w:rsid w:val="006A5171"/>
    <w:rsid w:val="006A558A"/>
    <w:rsid w:val="006A5707"/>
    <w:rsid w:val="006A5851"/>
    <w:rsid w:val="006A597F"/>
    <w:rsid w:val="006A5D1E"/>
    <w:rsid w:val="006A6016"/>
    <w:rsid w:val="006A6319"/>
    <w:rsid w:val="006A63C2"/>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576"/>
    <w:rsid w:val="006B2639"/>
    <w:rsid w:val="006B269D"/>
    <w:rsid w:val="006B2881"/>
    <w:rsid w:val="006B2B1E"/>
    <w:rsid w:val="006B2BD9"/>
    <w:rsid w:val="006B3234"/>
    <w:rsid w:val="006B32A7"/>
    <w:rsid w:val="006B32C1"/>
    <w:rsid w:val="006B33F8"/>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400E"/>
    <w:rsid w:val="006C42C6"/>
    <w:rsid w:val="006C42F7"/>
    <w:rsid w:val="006C449A"/>
    <w:rsid w:val="006C488B"/>
    <w:rsid w:val="006C4A0B"/>
    <w:rsid w:val="006C4B13"/>
    <w:rsid w:val="006C4D64"/>
    <w:rsid w:val="006C5037"/>
    <w:rsid w:val="006C5131"/>
    <w:rsid w:val="006C53EF"/>
    <w:rsid w:val="006C5661"/>
    <w:rsid w:val="006C5731"/>
    <w:rsid w:val="006C573F"/>
    <w:rsid w:val="006C5DE6"/>
    <w:rsid w:val="006C5E98"/>
    <w:rsid w:val="006C5FAE"/>
    <w:rsid w:val="006C65E2"/>
    <w:rsid w:val="006C6885"/>
    <w:rsid w:val="006C703C"/>
    <w:rsid w:val="006C7570"/>
    <w:rsid w:val="006C75A3"/>
    <w:rsid w:val="006C79BA"/>
    <w:rsid w:val="006C79D1"/>
    <w:rsid w:val="006C7A94"/>
    <w:rsid w:val="006C7F83"/>
    <w:rsid w:val="006D0010"/>
    <w:rsid w:val="006D04CF"/>
    <w:rsid w:val="006D0870"/>
    <w:rsid w:val="006D0E1B"/>
    <w:rsid w:val="006D107E"/>
    <w:rsid w:val="006D1570"/>
    <w:rsid w:val="006D1A53"/>
    <w:rsid w:val="006D1C39"/>
    <w:rsid w:val="006D1C7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E2"/>
    <w:rsid w:val="006F001F"/>
    <w:rsid w:val="006F0175"/>
    <w:rsid w:val="006F0287"/>
    <w:rsid w:val="006F0456"/>
    <w:rsid w:val="006F064D"/>
    <w:rsid w:val="006F0C03"/>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78"/>
    <w:rsid w:val="006F26DD"/>
    <w:rsid w:val="006F2A58"/>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7D8"/>
    <w:rsid w:val="00706AA0"/>
    <w:rsid w:val="00706AD0"/>
    <w:rsid w:val="00706BAA"/>
    <w:rsid w:val="00706D83"/>
    <w:rsid w:val="00707094"/>
    <w:rsid w:val="007072BE"/>
    <w:rsid w:val="007076F5"/>
    <w:rsid w:val="007079DA"/>
    <w:rsid w:val="0071023B"/>
    <w:rsid w:val="007104E2"/>
    <w:rsid w:val="00710512"/>
    <w:rsid w:val="0071056C"/>
    <w:rsid w:val="007105E8"/>
    <w:rsid w:val="00710A63"/>
    <w:rsid w:val="00710CF5"/>
    <w:rsid w:val="00711060"/>
    <w:rsid w:val="00711727"/>
    <w:rsid w:val="007118B9"/>
    <w:rsid w:val="00711BD2"/>
    <w:rsid w:val="00711D6F"/>
    <w:rsid w:val="0071239F"/>
    <w:rsid w:val="007123B3"/>
    <w:rsid w:val="00712638"/>
    <w:rsid w:val="0071266C"/>
    <w:rsid w:val="0071288C"/>
    <w:rsid w:val="00713D36"/>
    <w:rsid w:val="00713E3B"/>
    <w:rsid w:val="00713F25"/>
    <w:rsid w:val="007140D3"/>
    <w:rsid w:val="00714493"/>
    <w:rsid w:val="00714686"/>
    <w:rsid w:val="00714691"/>
    <w:rsid w:val="00714758"/>
    <w:rsid w:val="0071495E"/>
    <w:rsid w:val="00714E2E"/>
    <w:rsid w:val="007154B5"/>
    <w:rsid w:val="00715965"/>
    <w:rsid w:val="007159A6"/>
    <w:rsid w:val="00715F78"/>
    <w:rsid w:val="00716318"/>
    <w:rsid w:val="00716618"/>
    <w:rsid w:val="007166FE"/>
    <w:rsid w:val="00716C54"/>
    <w:rsid w:val="00716CB3"/>
    <w:rsid w:val="0071728A"/>
    <w:rsid w:val="0071761A"/>
    <w:rsid w:val="00717988"/>
    <w:rsid w:val="007203FB"/>
    <w:rsid w:val="00720B40"/>
    <w:rsid w:val="00721024"/>
    <w:rsid w:val="0072126C"/>
    <w:rsid w:val="007214F3"/>
    <w:rsid w:val="0072150D"/>
    <w:rsid w:val="007215AE"/>
    <w:rsid w:val="007216B2"/>
    <w:rsid w:val="00721A4A"/>
    <w:rsid w:val="00721F5A"/>
    <w:rsid w:val="00722274"/>
    <w:rsid w:val="007225E4"/>
    <w:rsid w:val="00722C37"/>
    <w:rsid w:val="00722C95"/>
    <w:rsid w:val="00722CB6"/>
    <w:rsid w:val="00722DBC"/>
    <w:rsid w:val="0072306A"/>
    <w:rsid w:val="007230DF"/>
    <w:rsid w:val="00723794"/>
    <w:rsid w:val="00723E3D"/>
    <w:rsid w:val="0072407A"/>
    <w:rsid w:val="00724921"/>
    <w:rsid w:val="0072494B"/>
    <w:rsid w:val="00724A52"/>
    <w:rsid w:val="00724C69"/>
    <w:rsid w:val="00724D95"/>
    <w:rsid w:val="00725029"/>
    <w:rsid w:val="00725173"/>
    <w:rsid w:val="0072562A"/>
    <w:rsid w:val="00725667"/>
    <w:rsid w:val="007256B0"/>
    <w:rsid w:val="007258D3"/>
    <w:rsid w:val="00725933"/>
    <w:rsid w:val="00725C6D"/>
    <w:rsid w:val="00725E67"/>
    <w:rsid w:val="00725E80"/>
    <w:rsid w:val="00726066"/>
    <w:rsid w:val="00726098"/>
    <w:rsid w:val="007260D6"/>
    <w:rsid w:val="0072667D"/>
    <w:rsid w:val="00726807"/>
    <w:rsid w:val="007271E1"/>
    <w:rsid w:val="00727973"/>
    <w:rsid w:val="00727991"/>
    <w:rsid w:val="007279DD"/>
    <w:rsid w:val="007302DA"/>
    <w:rsid w:val="007302EF"/>
    <w:rsid w:val="0073040C"/>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6D"/>
    <w:rsid w:val="00736445"/>
    <w:rsid w:val="00736659"/>
    <w:rsid w:val="00736884"/>
    <w:rsid w:val="007369F1"/>
    <w:rsid w:val="00736A84"/>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B1D"/>
    <w:rsid w:val="00746E3B"/>
    <w:rsid w:val="00746EB5"/>
    <w:rsid w:val="007470BB"/>
    <w:rsid w:val="00747351"/>
    <w:rsid w:val="00747519"/>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2EA"/>
    <w:rsid w:val="00760333"/>
    <w:rsid w:val="00760B3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610"/>
    <w:rsid w:val="00771EBE"/>
    <w:rsid w:val="0077208F"/>
    <w:rsid w:val="00772753"/>
    <w:rsid w:val="007727B5"/>
    <w:rsid w:val="00772858"/>
    <w:rsid w:val="0077296A"/>
    <w:rsid w:val="00772C12"/>
    <w:rsid w:val="00773021"/>
    <w:rsid w:val="007731DF"/>
    <w:rsid w:val="007733E6"/>
    <w:rsid w:val="007734CD"/>
    <w:rsid w:val="00773660"/>
    <w:rsid w:val="00773773"/>
    <w:rsid w:val="00773A7C"/>
    <w:rsid w:val="00773AD6"/>
    <w:rsid w:val="00773BC2"/>
    <w:rsid w:val="00773C69"/>
    <w:rsid w:val="00774593"/>
    <w:rsid w:val="00774648"/>
    <w:rsid w:val="00774A83"/>
    <w:rsid w:val="00774D88"/>
    <w:rsid w:val="007751E1"/>
    <w:rsid w:val="007752A4"/>
    <w:rsid w:val="00775342"/>
    <w:rsid w:val="00775395"/>
    <w:rsid w:val="0077542D"/>
    <w:rsid w:val="007756F7"/>
    <w:rsid w:val="0077588D"/>
    <w:rsid w:val="007760C9"/>
    <w:rsid w:val="00776239"/>
    <w:rsid w:val="00776269"/>
    <w:rsid w:val="0077640E"/>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D7E"/>
    <w:rsid w:val="00784EA9"/>
    <w:rsid w:val="0078555E"/>
    <w:rsid w:val="00785E7D"/>
    <w:rsid w:val="00785F39"/>
    <w:rsid w:val="0078632B"/>
    <w:rsid w:val="00786791"/>
    <w:rsid w:val="0078699F"/>
    <w:rsid w:val="00786B2B"/>
    <w:rsid w:val="00786D51"/>
    <w:rsid w:val="00787334"/>
    <w:rsid w:val="007874F6"/>
    <w:rsid w:val="007875C1"/>
    <w:rsid w:val="007878D3"/>
    <w:rsid w:val="00787AFB"/>
    <w:rsid w:val="00787C6A"/>
    <w:rsid w:val="00787CE7"/>
    <w:rsid w:val="0079036A"/>
    <w:rsid w:val="0079038F"/>
    <w:rsid w:val="007907C3"/>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891"/>
    <w:rsid w:val="007979E7"/>
    <w:rsid w:val="00797AF4"/>
    <w:rsid w:val="00797E79"/>
    <w:rsid w:val="007A009E"/>
    <w:rsid w:val="007A00B4"/>
    <w:rsid w:val="007A00F0"/>
    <w:rsid w:val="007A02B6"/>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A3C"/>
    <w:rsid w:val="007A5A4C"/>
    <w:rsid w:val="007A5C72"/>
    <w:rsid w:val="007A5E6E"/>
    <w:rsid w:val="007A626D"/>
    <w:rsid w:val="007A62E1"/>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B2D"/>
    <w:rsid w:val="007B4DE4"/>
    <w:rsid w:val="007B4E6C"/>
    <w:rsid w:val="007B4E88"/>
    <w:rsid w:val="007B50A7"/>
    <w:rsid w:val="007B535B"/>
    <w:rsid w:val="007B5407"/>
    <w:rsid w:val="007B54B4"/>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267"/>
    <w:rsid w:val="007B744E"/>
    <w:rsid w:val="007B79B0"/>
    <w:rsid w:val="007B7C30"/>
    <w:rsid w:val="007B7FFD"/>
    <w:rsid w:val="007C01E8"/>
    <w:rsid w:val="007C038E"/>
    <w:rsid w:val="007C04F0"/>
    <w:rsid w:val="007C0B17"/>
    <w:rsid w:val="007C0ECD"/>
    <w:rsid w:val="007C0F56"/>
    <w:rsid w:val="007C13FC"/>
    <w:rsid w:val="007C207E"/>
    <w:rsid w:val="007C2346"/>
    <w:rsid w:val="007C26A7"/>
    <w:rsid w:val="007C26DC"/>
    <w:rsid w:val="007C2860"/>
    <w:rsid w:val="007C2BC3"/>
    <w:rsid w:val="007C2DA5"/>
    <w:rsid w:val="007C2E62"/>
    <w:rsid w:val="007C302D"/>
    <w:rsid w:val="007C33BF"/>
    <w:rsid w:val="007C3536"/>
    <w:rsid w:val="007C3671"/>
    <w:rsid w:val="007C3A9F"/>
    <w:rsid w:val="007C3FCB"/>
    <w:rsid w:val="007C4243"/>
    <w:rsid w:val="007C44A0"/>
    <w:rsid w:val="007C44B5"/>
    <w:rsid w:val="007C459D"/>
    <w:rsid w:val="007C464C"/>
    <w:rsid w:val="007C49B0"/>
    <w:rsid w:val="007C49F6"/>
    <w:rsid w:val="007C4B99"/>
    <w:rsid w:val="007C53EF"/>
    <w:rsid w:val="007C57D4"/>
    <w:rsid w:val="007C5924"/>
    <w:rsid w:val="007C5ABC"/>
    <w:rsid w:val="007C5BDB"/>
    <w:rsid w:val="007C5BE4"/>
    <w:rsid w:val="007C5F94"/>
    <w:rsid w:val="007C6284"/>
    <w:rsid w:val="007C6608"/>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B21"/>
    <w:rsid w:val="007D1C1E"/>
    <w:rsid w:val="007D20AA"/>
    <w:rsid w:val="007D24D4"/>
    <w:rsid w:val="007D2716"/>
    <w:rsid w:val="007D2D5A"/>
    <w:rsid w:val="007D2FBA"/>
    <w:rsid w:val="007D3103"/>
    <w:rsid w:val="007D3445"/>
    <w:rsid w:val="007D34F9"/>
    <w:rsid w:val="007D357A"/>
    <w:rsid w:val="007D3DCA"/>
    <w:rsid w:val="007D3FED"/>
    <w:rsid w:val="007D42DE"/>
    <w:rsid w:val="007D4316"/>
    <w:rsid w:val="007D45D0"/>
    <w:rsid w:val="007D4739"/>
    <w:rsid w:val="007D49DA"/>
    <w:rsid w:val="007D4A7A"/>
    <w:rsid w:val="007D4BA0"/>
    <w:rsid w:val="007D501C"/>
    <w:rsid w:val="007D62F5"/>
    <w:rsid w:val="007D63C3"/>
    <w:rsid w:val="007D63E5"/>
    <w:rsid w:val="007D640D"/>
    <w:rsid w:val="007D649E"/>
    <w:rsid w:val="007D66B3"/>
    <w:rsid w:val="007D66F3"/>
    <w:rsid w:val="007D68A2"/>
    <w:rsid w:val="007D69A5"/>
    <w:rsid w:val="007D6A89"/>
    <w:rsid w:val="007D6AD1"/>
    <w:rsid w:val="007D6F3E"/>
    <w:rsid w:val="007D7049"/>
    <w:rsid w:val="007D712C"/>
    <w:rsid w:val="007D71B7"/>
    <w:rsid w:val="007D7261"/>
    <w:rsid w:val="007D73C5"/>
    <w:rsid w:val="007D75DC"/>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15E"/>
    <w:rsid w:val="007E45D9"/>
    <w:rsid w:val="007E49C7"/>
    <w:rsid w:val="007E4C21"/>
    <w:rsid w:val="007E51A1"/>
    <w:rsid w:val="007E5599"/>
    <w:rsid w:val="007E58F7"/>
    <w:rsid w:val="007E5A02"/>
    <w:rsid w:val="007E5BB8"/>
    <w:rsid w:val="007E5E41"/>
    <w:rsid w:val="007E5ED4"/>
    <w:rsid w:val="007E6104"/>
    <w:rsid w:val="007E6236"/>
    <w:rsid w:val="007E65A0"/>
    <w:rsid w:val="007E65FC"/>
    <w:rsid w:val="007E6AD4"/>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B9"/>
    <w:rsid w:val="00802ED0"/>
    <w:rsid w:val="00802F2A"/>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50EC"/>
    <w:rsid w:val="008051F3"/>
    <w:rsid w:val="008052B9"/>
    <w:rsid w:val="00805D88"/>
    <w:rsid w:val="00805D8C"/>
    <w:rsid w:val="00805EB6"/>
    <w:rsid w:val="0080617A"/>
    <w:rsid w:val="00806206"/>
    <w:rsid w:val="0080620A"/>
    <w:rsid w:val="008062B3"/>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DC"/>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72A"/>
    <w:rsid w:val="00814805"/>
    <w:rsid w:val="0081485B"/>
    <w:rsid w:val="008149BE"/>
    <w:rsid w:val="00814A69"/>
    <w:rsid w:val="008153AE"/>
    <w:rsid w:val="00815CCA"/>
    <w:rsid w:val="0081622D"/>
    <w:rsid w:val="00816272"/>
    <w:rsid w:val="008165F9"/>
    <w:rsid w:val="008168D3"/>
    <w:rsid w:val="00816B9F"/>
    <w:rsid w:val="00816C0B"/>
    <w:rsid w:val="00816E8A"/>
    <w:rsid w:val="00816F28"/>
    <w:rsid w:val="0081792A"/>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365"/>
    <w:rsid w:val="008235B9"/>
    <w:rsid w:val="008237EA"/>
    <w:rsid w:val="0082386E"/>
    <w:rsid w:val="00823B1C"/>
    <w:rsid w:val="00823D4D"/>
    <w:rsid w:val="00823DCC"/>
    <w:rsid w:val="008243AF"/>
    <w:rsid w:val="00824724"/>
    <w:rsid w:val="00824748"/>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1CE"/>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3F"/>
    <w:rsid w:val="008436A1"/>
    <w:rsid w:val="008438FF"/>
    <w:rsid w:val="00843AFD"/>
    <w:rsid w:val="0084408F"/>
    <w:rsid w:val="00844251"/>
    <w:rsid w:val="008442E0"/>
    <w:rsid w:val="00844578"/>
    <w:rsid w:val="00844613"/>
    <w:rsid w:val="008447D6"/>
    <w:rsid w:val="008449B0"/>
    <w:rsid w:val="00844BA9"/>
    <w:rsid w:val="00844EB3"/>
    <w:rsid w:val="0084511E"/>
    <w:rsid w:val="0084512C"/>
    <w:rsid w:val="0084518A"/>
    <w:rsid w:val="0084523D"/>
    <w:rsid w:val="00845282"/>
    <w:rsid w:val="008452C3"/>
    <w:rsid w:val="00845457"/>
    <w:rsid w:val="00845574"/>
    <w:rsid w:val="008456A8"/>
    <w:rsid w:val="00845807"/>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0FFB"/>
    <w:rsid w:val="00851185"/>
    <w:rsid w:val="008511F9"/>
    <w:rsid w:val="0085131B"/>
    <w:rsid w:val="00851570"/>
    <w:rsid w:val="008515EE"/>
    <w:rsid w:val="00851B89"/>
    <w:rsid w:val="00851E04"/>
    <w:rsid w:val="008521DB"/>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5DE"/>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DE"/>
    <w:rsid w:val="008824DA"/>
    <w:rsid w:val="008826F4"/>
    <w:rsid w:val="008827C0"/>
    <w:rsid w:val="0088286D"/>
    <w:rsid w:val="00882A24"/>
    <w:rsid w:val="00882D29"/>
    <w:rsid w:val="00882D89"/>
    <w:rsid w:val="00883487"/>
    <w:rsid w:val="0088355F"/>
    <w:rsid w:val="00883669"/>
    <w:rsid w:val="00883B5C"/>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6051"/>
    <w:rsid w:val="008861F5"/>
    <w:rsid w:val="00886341"/>
    <w:rsid w:val="0088705C"/>
    <w:rsid w:val="0088711E"/>
    <w:rsid w:val="0088728A"/>
    <w:rsid w:val="00887750"/>
    <w:rsid w:val="00887D7D"/>
    <w:rsid w:val="00890191"/>
    <w:rsid w:val="008901A3"/>
    <w:rsid w:val="00890253"/>
    <w:rsid w:val="0089028F"/>
    <w:rsid w:val="00890562"/>
    <w:rsid w:val="00890AB0"/>
    <w:rsid w:val="00891071"/>
    <w:rsid w:val="00891475"/>
    <w:rsid w:val="00891487"/>
    <w:rsid w:val="00891B06"/>
    <w:rsid w:val="00891D6B"/>
    <w:rsid w:val="008920EE"/>
    <w:rsid w:val="00892798"/>
    <w:rsid w:val="00892C3E"/>
    <w:rsid w:val="00892D00"/>
    <w:rsid w:val="00892DF0"/>
    <w:rsid w:val="00892EA1"/>
    <w:rsid w:val="00892F75"/>
    <w:rsid w:val="00893070"/>
    <w:rsid w:val="0089329D"/>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6D2"/>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106D"/>
    <w:rsid w:val="008A1250"/>
    <w:rsid w:val="008A14B6"/>
    <w:rsid w:val="008A152A"/>
    <w:rsid w:val="008A190F"/>
    <w:rsid w:val="008A1A9A"/>
    <w:rsid w:val="008A20D3"/>
    <w:rsid w:val="008A2157"/>
    <w:rsid w:val="008A22CC"/>
    <w:rsid w:val="008A2360"/>
    <w:rsid w:val="008A23E2"/>
    <w:rsid w:val="008A252D"/>
    <w:rsid w:val="008A25BB"/>
    <w:rsid w:val="008A2CEF"/>
    <w:rsid w:val="008A2FBA"/>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72D"/>
    <w:rsid w:val="008A5FE9"/>
    <w:rsid w:val="008A60B5"/>
    <w:rsid w:val="008A6219"/>
    <w:rsid w:val="008A6243"/>
    <w:rsid w:val="008A6369"/>
    <w:rsid w:val="008A671E"/>
    <w:rsid w:val="008A6731"/>
    <w:rsid w:val="008A71F5"/>
    <w:rsid w:val="008A797F"/>
    <w:rsid w:val="008A7DBB"/>
    <w:rsid w:val="008B00B2"/>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D99"/>
    <w:rsid w:val="008B4FBC"/>
    <w:rsid w:val="008B50B6"/>
    <w:rsid w:val="008B524F"/>
    <w:rsid w:val="008B56C4"/>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CB"/>
    <w:rsid w:val="008C0448"/>
    <w:rsid w:val="008C0450"/>
    <w:rsid w:val="008C0553"/>
    <w:rsid w:val="008C05F3"/>
    <w:rsid w:val="008C072C"/>
    <w:rsid w:val="008C0749"/>
    <w:rsid w:val="008C0F92"/>
    <w:rsid w:val="008C1013"/>
    <w:rsid w:val="008C1080"/>
    <w:rsid w:val="008C1096"/>
    <w:rsid w:val="008C1132"/>
    <w:rsid w:val="008C131A"/>
    <w:rsid w:val="008C165B"/>
    <w:rsid w:val="008C186F"/>
    <w:rsid w:val="008C19A4"/>
    <w:rsid w:val="008C19AF"/>
    <w:rsid w:val="008C19E6"/>
    <w:rsid w:val="008C1BC9"/>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E06"/>
    <w:rsid w:val="008D0F40"/>
    <w:rsid w:val="008D107E"/>
    <w:rsid w:val="008D10D9"/>
    <w:rsid w:val="008D116A"/>
    <w:rsid w:val="008D1180"/>
    <w:rsid w:val="008D123A"/>
    <w:rsid w:val="008D1558"/>
    <w:rsid w:val="008D1862"/>
    <w:rsid w:val="008D242F"/>
    <w:rsid w:val="008D25D4"/>
    <w:rsid w:val="008D276E"/>
    <w:rsid w:val="008D27D1"/>
    <w:rsid w:val="008D3230"/>
    <w:rsid w:val="008D3424"/>
    <w:rsid w:val="008D3792"/>
    <w:rsid w:val="008D3A9E"/>
    <w:rsid w:val="008D3B76"/>
    <w:rsid w:val="008D400C"/>
    <w:rsid w:val="008D41E7"/>
    <w:rsid w:val="008D4295"/>
    <w:rsid w:val="008D4310"/>
    <w:rsid w:val="008D485E"/>
    <w:rsid w:val="008D4C3E"/>
    <w:rsid w:val="008D4C4A"/>
    <w:rsid w:val="008D4C85"/>
    <w:rsid w:val="008D4F5F"/>
    <w:rsid w:val="008D5045"/>
    <w:rsid w:val="008D5541"/>
    <w:rsid w:val="008D5906"/>
    <w:rsid w:val="008D59BC"/>
    <w:rsid w:val="008D6096"/>
    <w:rsid w:val="008D6128"/>
    <w:rsid w:val="008D64B2"/>
    <w:rsid w:val="008D6770"/>
    <w:rsid w:val="008D6A13"/>
    <w:rsid w:val="008D6EF2"/>
    <w:rsid w:val="008D6F8A"/>
    <w:rsid w:val="008D71A6"/>
    <w:rsid w:val="008D7485"/>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59F"/>
    <w:rsid w:val="008E5771"/>
    <w:rsid w:val="008E5B43"/>
    <w:rsid w:val="008E68E9"/>
    <w:rsid w:val="008E6A1E"/>
    <w:rsid w:val="008E6CB7"/>
    <w:rsid w:val="008E6DB0"/>
    <w:rsid w:val="008E6ECC"/>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40F"/>
    <w:rsid w:val="008F5605"/>
    <w:rsid w:val="008F563E"/>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4C2"/>
    <w:rsid w:val="009047A9"/>
    <w:rsid w:val="009048AD"/>
    <w:rsid w:val="00904C71"/>
    <w:rsid w:val="00904D2F"/>
    <w:rsid w:val="00904F78"/>
    <w:rsid w:val="00905060"/>
    <w:rsid w:val="009052BE"/>
    <w:rsid w:val="0090561D"/>
    <w:rsid w:val="00905697"/>
    <w:rsid w:val="00905B9C"/>
    <w:rsid w:val="00905DF4"/>
    <w:rsid w:val="00905FB8"/>
    <w:rsid w:val="009060E6"/>
    <w:rsid w:val="009061AB"/>
    <w:rsid w:val="009068FF"/>
    <w:rsid w:val="00906C20"/>
    <w:rsid w:val="00906E3C"/>
    <w:rsid w:val="00906E41"/>
    <w:rsid w:val="00906F61"/>
    <w:rsid w:val="009071FC"/>
    <w:rsid w:val="00907520"/>
    <w:rsid w:val="00907BD9"/>
    <w:rsid w:val="00907C6F"/>
    <w:rsid w:val="00910611"/>
    <w:rsid w:val="00910731"/>
    <w:rsid w:val="00910D61"/>
    <w:rsid w:val="00911568"/>
    <w:rsid w:val="009117F0"/>
    <w:rsid w:val="009118F9"/>
    <w:rsid w:val="00911B68"/>
    <w:rsid w:val="00911D9A"/>
    <w:rsid w:val="00911E19"/>
    <w:rsid w:val="00912030"/>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33"/>
    <w:rsid w:val="009214A8"/>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637"/>
    <w:rsid w:val="00923BE6"/>
    <w:rsid w:val="00923CD0"/>
    <w:rsid w:val="00923D98"/>
    <w:rsid w:val="00924167"/>
    <w:rsid w:val="0092436B"/>
    <w:rsid w:val="009244D5"/>
    <w:rsid w:val="00924AAB"/>
    <w:rsid w:val="00924B34"/>
    <w:rsid w:val="009250C8"/>
    <w:rsid w:val="009253B8"/>
    <w:rsid w:val="00925458"/>
    <w:rsid w:val="0092560D"/>
    <w:rsid w:val="0092564A"/>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C11"/>
    <w:rsid w:val="00930EF3"/>
    <w:rsid w:val="009315F0"/>
    <w:rsid w:val="00931720"/>
    <w:rsid w:val="009317B0"/>
    <w:rsid w:val="00931A98"/>
    <w:rsid w:val="00931ACC"/>
    <w:rsid w:val="009320B8"/>
    <w:rsid w:val="009321E6"/>
    <w:rsid w:val="0093234D"/>
    <w:rsid w:val="00932359"/>
    <w:rsid w:val="0093273D"/>
    <w:rsid w:val="00932E5E"/>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DE"/>
    <w:rsid w:val="00934E1D"/>
    <w:rsid w:val="0093534A"/>
    <w:rsid w:val="009355C5"/>
    <w:rsid w:val="00935A21"/>
    <w:rsid w:val="009363A7"/>
    <w:rsid w:val="009366F0"/>
    <w:rsid w:val="00936B68"/>
    <w:rsid w:val="00936CC3"/>
    <w:rsid w:val="00936ED8"/>
    <w:rsid w:val="009370E1"/>
    <w:rsid w:val="009370FC"/>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ACA"/>
    <w:rsid w:val="00946B79"/>
    <w:rsid w:val="00946D40"/>
    <w:rsid w:val="00947134"/>
    <w:rsid w:val="00947780"/>
    <w:rsid w:val="00947921"/>
    <w:rsid w:val="00947AF0"/>
    <w:rsid w:val="00947C2F"/>
    <w:rsid w:val="00947CC0"/>
    <w:rsid w:val="00947CDF"/>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57E0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4"/>
    <w:rsid w:val="0097646D"/>
    <w:rsid w:val="009768B0"/>
    <w:rsid w:val="0097698E"/>
    <w:rsid w:val="00976B59"/>
    <w:rsid w:val="00976BBD"/>
    <w:rsid w:val="00976C8F"/>
    <w:rsid w:val="00976E07"/>
    <w:rsid w:val="00976E1A"/>
    <w:rsid w:val="0097743A"/>
    <w:rsid w:val="0097762C"/>
    <w:rsid w:val="00977D86"/>
    <w:rsid w:val="00980372"/>
    <w:rsid w:val="00980497"/>
    <w:rsid w:val="009808AC"/>
    <w:rsid w:val="009808DF"/>
    <w:rsid w:val="00980FD5"/>
    <w:rsid w:val="00981009"/>
    <w:rsid w:val="009814BA"/>
    <w:rsid w:val="0098164B"/>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D96"/>
    <w:rsid w:val="009877FB"/>
    <w:rsid w:val="00987878"/>
    <w:rsid w:val="009879B0"/>
    <w:rsid w:val="00987AAF"/>
    <w:rsid w:val="00987B05"/>
    <w:rsid w:val="00987D7C"/>
    <w:rsid w:val="00990370"/>
    <w:rsid w:val="0099046B"/>
    <w:rsid w:val="009906C0"/>
    <w:rsid w:val="00990918"/>
    <w:rsid w:val="009909F6"/>
    <w:rsid w:val="00990BC3"/>
    <w:rsid w:val="00990E7D"/>
    <w:rsid w:val="00991285"/>
    <w:rsid w:val="00991335"/>
    <w:rsid w:val="00991729"/>
    <w:rsid w:val="00991863"/>
    <w:rsid w:val="00991DC9"/>
    <w:rsid w:val="00991E0D"/>
    <w:rsid w:val="00991EDB"/>
    <w:rsid w:val="00992026"/>
    <w:rsid w:val="009922BB"/>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536"/>
    <w:rsid w:val="00997660"/>
    <w:rsid w:val="00997957"/>
    <w:rsid w:val="00997A35"/>
    <w:rsid w:val="00997AC1"/>
    <w:rsid w:val="00997CB4"/>
    <w:rsid w:val="00997D00"/>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8D8"/>
    <w:rsid w:val="009A39E3"/>
    <w:rsid w:val="009A3A34"/>
    <w:rsid w:val="009A3D60"/>
    <w:rsid w:val="009A3E5A"/>
    <w:rsid w:val="009A3F6A"/>
    <w:rsid w:val="009A4A6D"/>
    <w:rsid w:val="009A4ACB"/>
    <w:rsid w:val="009A4F7F"/>
    <w:rsid w:val="009A4FE0"/>
    <w:rsid w:val="009A50B1"/>
    <w:rsid w:val="009A5198"/>
    <w:rsid w:val="009A519B"/>
    <w:rsid w:val="009A5275"/>
    <w:rsid w:val="009A5411"/>
    <w:rsid w:val="009A5462"/>
    <w:rsid w:val="009A559B"/>
    <w:rsid w:val="009A55B8"/>
    <w:rsid w:val="009A5925"/>
    <w:rsid w:val="009A5F01"/>
    <w:rsid w:val="009A6A73"/>
    <w:rsid w:val="009A6ACD"/>
    <w:rsid w:val="009A6BC5"/>
    <w:rsid w:val="009A6E7D"/>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72B"/>
    <w:rsid w:val="009B273D"/>
    <w:rsid w:val="009B2875"/>
    <w:rsid w:val="009B2A3C"/>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985"/>
    <w:rsid w:val="009B6A56"/>
    <w:rsid w:val="009B6CD8"/>
    <w:rsid w:val="009B715F"/>
    <w:rsid w:val="009B7442"/>
    <w:rsid w:val="009B74C1"/>
    <w:rsid w:val="009B74EF"/>
    <w:rsid w:val="009B76DA"/>
    <w:rsid w:val="009B79D8"/>
    <w:rsid w:val="009B7B4D"/>
    <w:rsid w:val="009B7D43"/>
    <w:rsid w:val="009C000B"/>
    <w:rsid w:val="009C0097"/>
    <w:rsid w:val="009C0A13"/>
    <w:rsid w:val="009C0BFB"/>
    <w:rsid w:val="009C0C35"/>
    <w:rsid w:val="009C1012"/>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24"/>
    <w:rsid w:val="009C6E6D"/>
    <w:rsid w:val="009C749A"/>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B3"/>
    <w:rsid w:val="009D1895"/>
    <w:rsid w:val="009D18F0"/>
    <w:rsid w:val="009D1C56"/>
    <w:rsid w:val="009D20E2"/>
    <w:rsid w:val="009D214A"/>
    <w:rsid w:val="009D23E3"/>
    <w:rsid w:val="009D2576"/>
    <w:rsid w:val="009D26DF"/>
    <w:rsid w:val="009D2BB8"/>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C19"/>
    <w:rsid w:val="009E0161"/>
    <w:rsid w:val="009E0345"/>
    <w:rsid w:val="009E04B1"/>
    <w:rsid w:val="009E05BD"/>
    <w:rsid w:val="009E06BD"/>
    <w:rsid w:val="009E09F8"/>
    <w:rsid w:val="009E0E31"/>
    <w:rsid w:val="009E10C7"/>
    <w:rsid w:val="009E117F"/>
    <w:rsid w:val="009E12C0"/>
    <w:rsid w:val="009E148A"/>
    <w:rsid w:val="009E1506"/>
    <w:rsid w:val="009E16F7"/>
    <w:rsid w:val="009E1A8D"/>
    <w:rsid w:val="009E2101"/>
    <w:rsid w:val="009E222A"/>
    <w:rsid w:val="009E222D"/>
    <w:rsid w:val="009E2269"/>
    <w:rsid w:val="009E27A0"/>
    <w:rsid w:val="009E2B31"/>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8BB"/>
    <w:rsid w:val="009F0961"/>
    <w:rsid w:val="009F0B3C"/>
    <w:rsid w:val="009F13EE"/>
    <w:rsid w:val="009F1544"/>
    <w:rsid w:val="009F15B7"/>
    <w:rsid w:val="009F17D3"/>
    <w:rsid w:val="009F191D"/>
    <w:rsid w:val="009F1A8A"/>
    <w:rsid w:val="009F1AC3"/>
    <w:rsid w:val="009F1B43"/>
    <w:rsid w:val="009F1CEC"/>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338"/>
    <w:rsid w:val="009F44C2"/>
    <w:rsid w:val="009F44D2"/>
    <w:rsid w:val="009F48DD"/>
    <w:rsid w:val="009F49CA"/>
    <w:rsid w:val="009F4D50"/>
    <w:rsid w:val="009F4DA6"/>
    <w:rsid w:val="009F5896"/>
    <w:rsid w:val="009F676F"/>
    <w:rsid w:val="009F6ABE"/>
    <w:rsid w:val="009F71E2"/>
    <w:rsid w:val="009F72D8"/>
    <w:rsid w:val="009F7670"/>
    <w:rsid w:val="009F76D1"/>
    <w:rsid w:val="009F7D79"/>
    <w:rsid w:val="009F7FB7"/>
    <w:rsid w:val="00A001B4"/>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6E0"/>
    <w:rsid w:val="00A0373F"/>
    <w:rsid w:val="00A038BF"/>
    <w:rsid w:val="00A038D5"/>
    <w:rsid w:val="00A03BEA"/>
    <w:rsid w:val="00A04097"/>
    <w:rsid w:val="00A041CC"/>
    <w:rsid w:val="00A04605"/>
    <w:rsid w:val="00A04CFD"/>
    <w:rsid w:val="00A04E94"/>
    <w:rsid w:val="00A050D2"/>
    <w:rsid w:val="00A05443"/>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911"/>
    <w:rsid w:val="00A11A3A"/>
    <w:rsid w:val="00A11A41"/>
    <w:rsid w:val="00A11BB6"/>
    <w:rsid w:val="00A11D66"/>
    <w:rsid w:val="00A121DC"/>
    <w:rsid w:val="00A12531"/>
    <w:rsid w:val="00A12539"/>
    <w:rsid w:val="00A12621"/>
    <w:rsid w:val="00A12B2E"/>
    <w:rsid w:val="00A13806"/>
    <w:rsid w:val="00A13868"/>
    <w:rsid w:val="00A138FC"/>
    <w:rsid w:val="00A13AFC"/>
    <w:rsid w:val="00A13E05"/>
    <w:rsid w:val="00A13E63"/>
    <w:rsid w:val="00A13F5C"/>
    <w:rsid w:val="00A14050"/>
    <w:rsid w:val="00A1422B"/>
    <w:rsid w:val="00A14792"/>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35B"/>
    <w:rsid w:val="00A24BDF"/>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71A"/>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608"/>
    <w:rsid w:val="00A429A9"/>
    <w:rsid w:val="00A42FEB"/>
    <w:rsid w:val="00A43212"/>
    <w:rsid w:val="00A432EA"/>
    <w:rsid w:val="00A43480"/>
    <w:rsid w:val="00A43558"/>
    <w:rsid w:val="00A436C6"/>
    <w:rsid w:val="00A439AE"/>
    <w:rsid w:val="00A43B2F"/>
    <w:rsid w:val="00A43B30"/>
    <w:rsid w:val="00A4416F"/>
    <w:rsid w:val="00A443B7"/>
    <w:rsid w:val="00A44465"/>
    <w:rsid w:val="00A4492C"/>
    <w:rsid w:val="00A44993"/>
    <w:rsid w:val="00A44C8A"/>
    <w:rsid w:val="00A44EB4"/>
    <w:rsid w:val="00A45D21"/>
    <w:rsid w:val="00A45F20"/>
    <w:rsid w:val="00A4635A"/>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4F0"/>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22F"/>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698"/>
    <w:rsid w:val="00A63A16"/>
    <w:rsid w:val="00A63BB5"/>
    <w:rsid w:val="00A63E70"/>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D44"/>
    <w:rsid w:val="00A66FD3"/>
    <w:rsid w:val="00A6711D"/>
    <w:rsid w:val="00A671C5"/>
    <w:rsid w:val="00A673FE"/>
    <w:rsid w:val="00A67737"/>
    <w:rsid w:val="00A67758"/>
    <w:rsid w:val="00A6785D"/>
    <w:rsid w:val="00A6789C"/>
    <w:rsid w:val="00A67A02"/>
    <w:rsid w:val="00A67B76"/>
    <w:rsid w:val="00A67CED"/>
    <w:rsid w:val="00A67F2F"/>
    <w:rsid w:val="00A700FB"/>
    <w:rsid w:val="00A70199"/>
    <w:rsid w:val="00A705A5"/>
    <w:rsid w:val="00A70683"/>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FBC"/>
    <w:rsid w:val="00A72FEA"/>
    <w:rsid w:val="00A7306D"/>
    <w:rsid w:val="00A730E6"/>
    <w:rsid w:val="00A7315C"/>
    <w:rsid w:val="00A73378"/>
    <w:rsid w:val="00A7340F"/>
    <w:rsid w:val="00A73471"/>
    <w:rsid w:val="00A7351B"/>
    <w:rsid w:val="00A735BD"/>
    <w:rsid w:val="00A7364B"/>
    <w:rsid w:val="00A739B3"/>
    <w:rsid w:val="00A739DC"/>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396"/>
    <w:rsid w:val="00A76A85"/>
    <w:rsid w:val="00A76B6D"/>
    <w:rsid w:val="00A76DA0"/>
    <w:rsid w:val="00A76E63"/>
    <w:rsid w:val="00A77222"/>
    <w:rsid w:val="00A776DB"/>
    <w:rsid w:val="00A77787"/>
    <w:rsid w:val="00A7783E"/>
    <w:rsid w:val="00A77DFD"/>
    <w:rsid w:val="00A77E21"/>
    <w:rsid w:val="00A80208"/>
    <w:rsid w:val="00A8034C"/>
    <w:rsid w:val="00A804ED"/>
    <w:rsid w:val="00A8082B"/>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869"/>
    <w:rsid w:val="00A85CE6"/>
    <w:rsid w:val="00A86795"/>
    <w:rsid w:val="00A86A52"/>
    <w:rsid w:val="00A86AF0"/>
    <w:rsid w:val="00A870D0"/>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347A"/>
    <w:rsid w:val="00AA36FA"/>
    <w:rsid w:val="00AA3B35"/>
    <w:rsid w:val="00AA3C11"/>
    <w:rsid w:val="00AA3D08"/>
    <w:rsid w:val="00AA3E7E"/>
    <w:rsid w:val="00AA43E1"/>
    <w:rsid w:val="00AA460A"/>
    <w:rsid w:val="00AA4960"/>
    <w:rsid w:val="00AA49A1"/>
    <w:rsid w:val="00AA4A46"/>
    <w:rsid w:val="00AA4A65"/>
    <w:rsid w:val="00AA4D19"/>
    <w:rsid w:val="00AA4E25"/>
    <w:rsid w:val="00AA4FC9"/>
    <w:rsid w:val="00AA522B"/>
    <w:rsid w:val="00AA54B6"/>
    <w:rsid w:val="00AA5528"/>
    <w:rsid w:val="00AA591A"/>
    <w:rsid w:val="00AA5A59"/>
    <w:rsid w:val="00AA6072"/>
    <w:rsid w:val="00AA67BD"/>
    <w:rsid w:val="00AA6941"/>
    <w:rsid w:val="00AA6998"/>
    <w:rsid w:val="00AA73FE"/>
    <w:rsid w:val="00AA74E6"/>
    <w:rsid w:val="00AA7527"/>
    <w:rsid w:val="00AA7662"/>
    <w:rsid w:val="00AA7805"/>
    <w:rsid w:val="00AA78F7"/>
    <w:rsid w:val="00AA7EFA"/>
    <w:rsid w:val="00AA7F0B"/>
    <w:rsid w:val="00AB0571"/>
    <w:rsid w:val="00AB0E06"/>
    <w:rsid w:val="00AB0FCC"/>
    <w:rsid w:val="00AB14A0"/>
    <w:rsid w:val="00AB15EA"/>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6E"/>
    <w:rsid w:val="00AB4250"/>
    <w:rsid w:val="00AB4474"/>
    <w:rsid w:val="00AB4865"/>
    <w:rsid w:val="00AB4A95"/>
    <w:rsid w:val="00AB4C44"/>
    <w:rsid w:val="00AB568B"/>
    <w:rsid w:val="00AB582B"/>
    <w:rsid w:val="00AB5CC4"/>
    <w:rsid w:val="00AB5E9E"/>
    <w:rsid w:val="00AB631E"/>
    <w:rsid w:val="00AB64BA"/>
    <w:rsid w:val="00AB6535"/>
    <w:rsid w:val="00AB6566"/>
    <w:rsid w:val="00AB6F8F"/>
    <w:rsid w:val="00AB706F"/>
    <w:rsid w:val="00AB717C"/>
    <w:rsid w:val="00AB721E"/>
    <w:rsid w:val="00AB7238"/>
    <w:rsid w:val="00AB77D4"/>
    <w:rsid w:val="00AB79D6"/>
    <w:rsid w:val="00AB7E9D"/>
    <w:rsid w:val="00AB7FF1"/>
    <w:rsid w:val="00AC00AC"/>
    <w:rsid w:val="00AC0119"/>
    <w:rsid w:val="00AC057C"/>
    <w:rsid w:val="00AC0750"/>
    <w:rsid w:val="00AC09D6"/>
    <w:rsid w:val="00AC0CBF"/>
    <w:rsid w:val="00AC0D3A"/>
    <w:rsid w:val="00AC0DE7"/>
    <w:rsid w:val="00AC0FC1"/>
    <w:rsid w:val="00AC136D"/>
    <w:rsid w:val="00AC1900"/>
    <w:rsid w:val="00AC1906"/>
    <w:rsid w:val="00AC1A0A"/>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2F6"/>
    <w:rsid w:val="00AC49A2"/>
    <w:rsid w:val="00AC4BD5"/>
    <w:rsid w:val="00AC4D20"/>
    <w:rsid w:val="00AC520D"/>
    <w:rsid w:val="00AC53C8"/>
    <w:rsid w:val="00AC5535"/>
    <w:rsid w:val="00AC5560"/>
    <w:rsid w:val="00AC565E"/>
    <w:rsid w:val="00AC5674"/>
    <w:rsid w:val="00AC574D"/>
    <w:rsid w:val="00AC5D9D"/>
    <w:rsid w:val="00AC5DE1"/>
    <w:rsid w:val="00AC5F7D"/>
    <w:rsid w:val="00AC6094"/>
    <w:rsid w:val="00AC62E4"/>
    <w:rsid w:val="00AC63AC"/>
    <w:rsid w:val="00AC64D4"/>
    <w:rsid w:val="00AC6622"/>
    <w:rsid w:val="00AC6651"/>
    <w:rsid w:val="00AC66F4"/>
    <w:rsid w:val="00AC6942"/>
    <w:rsid w:val="00AC6A05"/>
    <w:rsid w:val="00AC6AB4"/>
    <w:rsid w:val="00AC6C7D"/>
    <w:rsid w:val="00AC6D33"/>
    <w:rsid w:val="00AC6E69"/>
    <w:rsid w:val="00AC6FFC"/>
    <w:rsid w:val="00AC7369"/>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A80"/>
    <w:rsid w:val="00AD4B30"/>
    <w:rsid w:val="00AD4B56"/>
    <w:rsid w:val="00AD542C"/>
    <w:rsid w:val="00AD545D"/>
    <w:rsid w:val="00AD57E0"/>
    <w:rsid w:val="00AD5A35"/>
    <w:rsid w:val="00AD5BD1"/>
    <w:rsid w:val="00AD5F38"/>
    <w:rsid w:val="00AD6305"/>
    <w:rsid w:val="00AD64E6"/>
    <w:rsid w:val="00AD69B3"/>
    <w:rsid w:val="00AD6B6B"/>
    <w:rsid w:val="00AD7118"/>
    <w:rsid w:val="00AD733A"/>
    <w:rsid w:val="00AD741B"/>
    <w:rsid w:val="00AD7462"/>
    <w:rsid w:val="00AD79DD"/>
    <w:rsid w:val="00AD7B3F"/>
    <w:rsid w:val="00AD7B7D"/>
    <w:rsid w:val="00AE0042"/>
    <w:rsid w:val="00AE01CC"/>
    <w:rsid w:val="00AE0274"/>
    <w:rsid w:val="00AE03D8"/>
    <w:rsid w:val="00AE064C"/>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D1"/>
    <w:rsid w:val="00AF1737"/>
    <w:rsid w:val="00AF174F"/>
    <w:rsid w:val="00AF1958"/>
    <w:rsid w:val="00AF1A15"/>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D84"/>
    <w:rsid w:val="00AF4FD8"/>
    <w:rsid w:val="00AF552C"/>
    <w:rsid w:val="00AF5539"/>
    <w:rsid w:val="00AF5B71"/>
    <w:rsid w:val="00AF623E"/>
    <w:rsid w:val="00AF62F1"/>
    <w:rsid w:val="00AF63F6"/>
    <w:rsid w:val="00AF6482"/>
    <w:rsid w:val="00AF659D"/>
    <w:rsid w:val="00AF69AB"/>
    <w:rsid w:val="00AF6A10"/>
    <w:rsid w:val="00AF6C6F"/>
    <w:rsid w:val="00AF6F0A"/>
    <w:rsid w:val="00AF706E"/>
    <w:rsid w:val="00AF7447"/>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9EC"/>
    <w:rsid w:val="00B01A23"/>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3D6"/>
    <w:rsid w:val="00B05E6A"/>
    <w:rsid w:val="00B05EB5"/>
    <w:rsid w:val="00B0602D"/>
    <w:rsid w:val="00B061EE"/>
    <w:rsid w:val="00B06583"/>
    <w:rsid w:val="00B0666A"/>
    <w:rsid w:val="00B066C9"/>
    <w:rsid w:val="00B069FC"/>
    <w:rsid w:val="00B06DFC"/>
    <w:rsid w:val="00B070C6"/>
    <w:rsid w:val="00B07356"/>
    <w:rsid w:val="00B07366"/>
    <w:rsid w:val="00B074FA"/>
    <w:rsid w:val="00B07B61"/>
    <w:rsid w:val="00B101E5"/>
    <w:rsid w:val="00B102D2"/>
    <w:rsid w:val="00B104B7"/>
    <w:rsid w:val="00B106D8"/>
    <w:rsid w:val="00B1083F"/>
    <w:rsid w:val="00B10A69"/>
    <w:rsid w:val="00B10E7F"/>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883"/>
    <w:rsid w:val="00B14900"/>
    <w:rsid w:val="00B14A66"/>
    <w:rsid w:val="00B14AC5"/>
    <w:rsid w:val="00B14C1A"/>
    <w:rsid w:val="00B14D62"/>
    <w:rsid w:val="00B15097"/>
    <w:rsid w:val="00B151F8"/>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333"/>
    <w:rsid w:val="00B2047E"/>
    <w:rsid w:val="00B20720"/>
    <w:rsid w:val="00B207BF"/>
    <w:rsid w:val="00B20856"/>
    <w:rsid w:val="00B20978"/>
    <w:rsid w:val="00B20AE1"/>
    <w:rsid w:val="00B2108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D31"/>
    <w:rsid w:val="00B32E78"/>
    <w:rsid w:val="00B33125"/>
    <w:rsid w:val="00B3391C"/>
    <w:rsid w:val="00B33A2A"/>
    <w:rsid w:val="00B33B4F"/>
    <w:rsid w:val="00B33C85"/>
    <w:rsid w:val="00B3409D"/>
    <w:rsid w:val="00B3409E"/>
    <w:rsid w:val="00B3418B"/>
    <w:rsid w:val="00B34950"/>
    <w:rsid w:val="00B34B0B"/>
    <w:rsid w:val="00B34D96"/>
    <w:rsid w:val="00B3507E"/>
    <w:rsid w:val="00B35199"/>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DD"/>
    <w:rsid w:val="00B45337"/>
    <w:rsid w:val="00B45852"/>
    <w:rsid w:val="00B45886"/>
    <w:rsid w:val="00B46279"/>
    <w:rsid w:val="00B4650F"/>
    <w:rsid w:val="00B46634"/>
    <w:rsid w:val="00B46B68"/>
    <w:rsid w:val="00B46E48"/>
    <w:rsid w:val="00B46F0B"/>
    <w:rsid w:val="00B4725E"/>
    <w:rsid w:val="00B477CB"/>
    <w:rsid w:val="00B4781E"/>
    <w:rsid w:val="00B47851"/>
    <w:rsid w:val="00B47903"/>
    <w:rsid w:val="00B47967"/>
    <w:rsid w:val="00B479AD"/>
    <w:rsid w:val="00B479E9"/>
    <w:rsid w:val="00B5036A"/>
    <w:rsid w:val="00B504BD"/>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CFB"/>
    <w:rsid w:val="00B52D1A"/>
    <w:rsid w:val="00B532CF"/>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A5A"/>
    <w:rsid w:val="00B60A73"/>
    <w:rsid w:val="00B60C46"/>
    <w:rsid w:val="00B61084"/>
    <w:rsid w:val="00B61106"/>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DB5"/>
    <w:rsid w:val="00B641F9"/>
    <w:rsid w:val="00B6423C"/>
    <w:rsid w:val="00B643B7"/>
    <w:rsid w:val="00B64492"/>
    <w:rsid w:val="00B64A67"/>
    <w:rsid w:val="00B64C76"/>
    <w:rsid w:val="00B650DC"/>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31F"/>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A8F"/>
    <w:rsid w:val="00B92F24"/>
    <w:rsid w:val="00B93401"/>
    <w:rsid w:val="00B934EC"/>
    <w:rsid w:val="00B935A7"/>
    <w:rsid w:val="00B93635"/>
    <w:rsid w:val="00B939A0"/>
    <w:rsid w:val="00B939B5"/>
    <w:rsid w:val="00B93A49"/>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4"/>
    <w:rsid w:val="00B96CEF"/>
    <w:rsid w:val="00B96D3E"/>
    <w:rsid w:val="00B97164"/>
    <w:rsid w:val="00B9741A"/>
    <w:rsid w:val="00B97532"/>
    <w:rsid w:val="00B97577"/>
    <w:rsid w:val="00B97B50"/>
    <w:rsid w:val="00B97C21"/>
    <w:rsid w:val="00B97C62"/>
    <w:rsid w:val="00B97CD4"/>
    <w:rsid w:val="00B97FB7"/>
    <w:rsid w:val="00BA0063"/>
    <w:rsid w:val="00BA0688"/>
    <w:rsid w:val="00BA08C0"/>
    <w:rsid w:val="00BA0ABF"/>
    <w:rsid w:val="00BA0B99"/>
    <w:rsid w:val="00BA0D24"/>
    <w:rsid w:val="00BA0E2E"/>
    <w:rsid w:val="00BA0F51"/>
    <w:rsid w:val="00BA0F5B"/>
    <w:rsid w:val="00BA1062"/>
    <w:rsid w:val="00BA10EB"/>
    <w:rsid w:val="00BA11EE"/>
    <w:rsid w:val="00BA129F"/>
    <w:rsid w:val="00BA1457"/>
    <w:rsid w:val="00BA1691"/>
    <w:rsid w:val="00BA16E0"/>
    <w:rsid w:val="00BA180B"/>
    <w:rsid w:val="00BA18C1"/>
    <w:rsid w:val="00BA18E3"/>
    <w:rsid w:val="00BA1CB3"/>
    <w:rsid w:val="00BA1CC3"/>
    <w:rsid w:val="00BA2103"/>
    <w:rsid w:val="00BA2278"/>
    <w:rsid w:val="00BA25B9"/>
    <w:rsid w:val="00BA2947"/>
    <w:rsid w:val="00BA297B"/>
    <w:rsid w:val="00BA3034"/>
    <w:rsid w:val="00BA30F2"/>
    <w:rsid w:val="00BA3106"/>
    <w:rsid w:val="00BA31D6"/>
    <w:rsid w:val="00BA32FB"/>
    <w:rsid w:val="00BA33DC"/>
    <w:rsid w:val="00BA344E"/>
    <w:rsid w:val="00BA3A00"/>
    <w:rsid w:val="00BA3C20"/>
    <w:rsid w:val="00BA3FD9"/>
    <w:rsid w:val="00BA4478"/>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6363"/>
    <w:rsid w:val="00BA6404"/>
    <w:rsid w:val="00BA66E8"/>
    <w:rsid w:val="00BA684B"/>
    <w:rsid w:val="00BA68CF"/>
    <w:rsid w:val="00BA6A6A"/>
    <w:rsid w:val="00BA6D7E"/>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2"/>
    <w:rsid w:val="00BB3B54"/>
    <w:rsid w:val="00BB3D7A"/>
    <w:rsid w:val="00BB3F43"/>
    <w:rsid w:val="00BB40AE"/>
    <w:rsid w:val="00BB4389"/>
    <w:rsid w:val="00BB47B1"/>
    <w:rsid w:val="00BB484C"/>
    <w:rsid w:val="00BB4873"/>
    <w:rsid w:val="00BB4BD1"/>
    <w:rsid w:val="00BB4C4F"/>
    <w:rsid w:val="00BB512A"/>
    <w:rsid w:val="00BB5AF9"/>
    <w:rsid w:val="00BB5C88"/>
    <w:rsid w:val="00BB5C8F"/>
    <w:rsid w:val="00BB5E41"/>
    <w:rsid w:val="00BB60D1"/>
    <w:rsid w:val="00BB60FC"/>
    <w:rsid w:val="00BB6981"/>
    <w:rsid w:val="00BB6AB5"/>
    <w:rsid w:val="00BB6D16"/>
    <w:rsid w:val="00BB6DD3"/>
    <w:rsid w:val="00BB6E82"/>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408"/>
    <w:rsid w:val="00BE2617"/>
    <w:rsid w:val="00BE2928"/>
    <w:rsid w:val="00BE2CEF"/>
    <w:rsid w:val="00BE2D6F"/>
    <w:rsid w:val="00BE2EA7"/>
    <w:rsid w:val="00BE2FA2"/>
    <w:rsid w:val="00BE300A"/>
    <w:rsid w:val="00BE326F"/>
    <w:rsid w:val="00BE3285"/>
    <w:rsid w:val="00BE367D"/>
    <w:rsid w:val="00BE381D"/>
    <w:rsid w:val="00BE38BD"/>
    <w:rsid w:val="00BE3905"/>
    <w:rsid w:val="00BE3B52"/>
    <w:rsid w:val="00BE4149"/>
    <w:rsid w:val="00BE45D1"/>
    <w:rsid w:val="00BE4817"/>
    <w:rsid w:val="00BE4A4A"/>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0D9C"/>
    <w:rsid w:val="00BF10B9"/>
    <w:rsid w:val="00BF12B9"/>
    <w:rsid w:val="00BF130F"/>
    <w:rsid w:val="00BF155F"/>
    <w:rsid w:val="00BF16CC"/>
    <w:rsid w:val="00BF1794"/>
    <w:rsid w:val="00BF19D3"/>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EE1"/>
    <w:rsid w:val="00BF3EE5"/>
    <w:rsid w:val="00BF400D"/>
    <w:rsid w:val="00BF42A8"/>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9E9"/>
    <w:rsid w:val="00C01A16"/>
    <w:rsid w:val="00C01EC8"/>
    <w:rsid w:val="00C02174"/>
    <w:rsid w:val="00C02542"/>
    <w:rsid w:val="00C027CE"/>
    <w:rsid w:val="00C029D5"/>
    <w:rsid w:val="00C02B05"/>
    <w:rsid w:val="00C02CDD"/>
    <w:rsid w:val="00C02EE2"/>
    <w:rsid w:val="00C0304E"/>
    <w:rsid w:val="00C03297"/>
    <w:rsid w:val="00C033A6"/>
    <w:rsid w:val="00C03531"/>
    <w:rsid w:val="00C0372C"/>
    <w:rsid w:val="00C03779"/>
    <w:rsid w:val="00C037A3"/>
    <w:rsid w:val="00C03A03"/>
    <w:rsid w:val="00C03AD1"/>
    <w:rsid w:val="00C03F64"/>
    <w:rsid w:val="00C03FD0"/>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5F9"/>
    <w:rsid w:val="00C226E7"/>
    <w:rsid w:val="00C22871"/>
    <w:rsid w:val="00C22A53"/>
    <w:rsid w:val="00C22C18"/>
    <w:rsid w:val="00C22D21"/>
    <w:rsid w:val="00C22E03"/>
    <w:rsid w:val="00C22F2E"/>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CB"/>
    <w:rsid w:val="00C34895"/>
    <w:rsid w:val="00C34E7E"/>
    <w:rsid w:val="00C34F3D"/>
    <w:rsid w:val="00C351A8"/>
    <w:rsid w:val="00C3522F"/>
    <w:rsid w:val="00C3567B"/>
    <w:rsid w:val="00C35693"/>
    <w:rsid w:val="00C357E6"/>
    <w:rsid w:val="00C35D80"/>
    <w:rsid w:val="00C36080"/>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61A"/>
    <w:rsid w:val="00C44A46"/>
    <w:rsid w:val="00C44B29"/>
    <w:rsid w:val="00C44B7B"/>
    <w:rsid w:val="00C44BF4"/>
    <w:rsid w:val="00C44E1C"/>
    <w:rsid w:val="00C45140"/>
    <w:rsid w:val="00C4520A"/>
    <w:rsid w:val="00C45FA7"/>
    <w:rsid w:val="00C46167"/>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8C6"/>
    <w:rsid w:val="00C52C96"/>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41F"/>
    <w:rsid w:val="00C57563"/>
    <w:rsid w:val="00C576F5"/>
    <w:rsid w:val="00C57889"/>
    <w:rsid w:val="00C578DB"/>
    <w:rsid w:val="00C578EC"/>
    <w:rsid w:val="00C5795C"/>
    <w:rsid w:val="00C601F1"/>
    <w:rsid w:val="00C60479"/>
    <w:rsid w:val="00C604AD"/>
    <w:rsid w:val="00C6055F"/>
    <w:rsid w:val="00C60636"/>
    <w:rsid w:val="00C60832"/>
    <w:rsid w:val="00C60BAC"/>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BC3"/>
    <w:rsid w:val="00C70FC0"/>
    <w:rsid w:val="00C71631"/>
    <w:rsid w:val="00C71665"/>
    <w:rsid w:val="00C7185F"/>
    <w:rsid w:val="00C71906"/>
    <w:rsid w:val="00C72311"/>
    <w:rsid w:val="00C7242F"/>
    <w:rsid w:val="00C724E8"/>
    <w:rsid w:val="00C725D2"/>
    <w:rsid w:val="00C72A42"/>
    <w:rsid w:val="00C72C80"/>
    <w:rsid w:val="00C72CA7"/>
    <w:rsid w:val="00C7301F"/>
    <w:rsid w:val="00C7315B"/>
    <w:rsid w:val="00C740AD"/>
    <w:rsid w:val="00C743A3"/>
    <w:rsid w:val="00C743B6"/>
    <w:rsid w:val="00C744D2"/>
    <w:rsid w:val="00C74593"/>
    <w:rsid w:val="00C749DE"/>
    <w:rsid w:val="00C74C71"/>
    <w:rsid w:val="00C75421"/>
    <w:rsid w:val="00C75487"/>
    <w:rsid w:val="00C75549"/>
    <w:rsid w:val="00C755C0"/>
    <w:rsid w:val="00C756CD"/>
    <w:rsid w:val="00C757DD"/>
    <w:rsid w:val="00C7582E"/>
    <w:rsid w:val="00C75861"/>
    <w:rsid w:val="00C75A33"/>
    <w:rsid w:val="00C75AD9"/>
    <w:rsid w:val="00C75BC0"/>
    <w:rsid w:val="00C75F48"/>
    <w:rsid w:val="00C75FC0"/>
    <w:rsid w:val="00C76064"/>
    <w:rsid w:val="00C76957"/>
    <w:rsid w:val="00C76A3B"/>
    <w:rsid w:val="00C76F5B"/>
    <w:rsid w:val="00C7730C"/>
    <w:rsid w:val="00C7733F"/>
    <w:rsid w:val="00C77588"/>
    <w:rsid w:val="00C77616"/>
    <w:rsid w:val="00C77CA7"/>
    <w:rsid w:val="00C77CFF"/>
    <w:rsid w:val="00C77F58"/>
    <w:rsid w:val="00C77FBA"/>
    <w:rsid w:val="00C803EE"/>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1B"/>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A67"/>
    <w:rsid w:val="00C96B70"/>
    <w:rsid w:val="00C96D09"/>
    <w:rsid w:val="00C96DA1"/>
    <w:rsid w:val="00C96EB8"/>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683"/>
    <w:rsid w:val="00CA6BDF"/>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ED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37C"/>
    <w:rsid w:val="00CC7583"/>
    <w:rsid w:val="00CC75FC"/>
    <w:rsid w:val="00CC7B0C"/>
    <w:rsid w:val="00CC7FC5"/>
    <w:rsid w:val="00CD01B8"/>
    <w:rsid w:val="00CD01CF"/>
    <w:rsid w:val="00CD0445"/>
    <w:rsid w:val="00CD0541"/>
    <w:rsid w:val="00CD05EE"/>
    <w:rsid w:val="00CD060E"/>
    <w:rsid w:val="00CD0DA8"/>
    <w:rsid w:val="00CD1052"/>
    <w:rsid w:val="00CD107C"/>
    <w:rsid w:val="00CD1098"/>
    <w:rsid w:val="00CD10D5"/>
    <w:rsid w:val="00CD10F6"/>
    <w:rsid w:val="00CD125B"/>
    <w:rsid w:val="00CD12BE"/>
    <w:rsid w:val="00CD1C6D"/>
    <w:rsid w:val="00CD1CD2"/>
    <w:rsid w:val="00CD1E14"/>
    <w:rsid w:val="00CD1E31"/>
    <w:rsid w:val="00CD2188"/>
    <w:rsid w:val="00CD2197"/>
    <w:rsid w:val="00CD2363"/>
    <w:rsid w:val="00CD23E3"/>
    <w:rsid w:val="00CD29E8"/>
    <w:rsid w:val="00CD2A89"/>
    <w:rsid w:val="00CD2AA0"/>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5B7"/>
    <w:rsid w:val="00CE1B94"/>
    <w:rsid w:val="00CE1BA7"/>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954"/>
    <w:rsid w:val="00CF0A23"/>
    <w:rsid w:val="00CF0B0B"/>
    <w:rsid w:val="00CF12C8"/>
    <w:rsid w:val="00CF12CC"/>
    <w:rsid w:val="00CF15C3"/>
    <w:rsid w:val="00CF1784"/>
    <w:rsid w:val="00CF18D9"/>
    <w:rsid w:val="00CF191A"/>
    <w:rsid w:val="00CF1985"/>
    <w:rsid w:val="00CF1B22"/>
    <w:rsid w:val="00CF1C9C"/>
    <w:rsid w:val="00CF1ECE"/>
    <w:rsid w:val="00CF24B7"/>
    <w:rsid w:val="00CF24BE"/>
    <w:rsid w:val="00CF2640"/>
    <w:rsid w:val="00CF27CD"/>
    <w:rsid w:val="00CF2A20"/>
    <w:rsid w:val="00CF3057"/>
    <w:rsid w:val="00CF31DA"/>
    <w:rsid w:val="00CF3542"/>
    <w:rsid w:val="00CF35D1"/>
    <w:rsid w:val="00CF38E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96"/>
    <w:rsid w:val="00CF6782"/>
    <w:rsid w:val="00CF67BC"/>
    <w:rsid w:val="00CF67FE"/>
    <w:rsid w:val="00CF6931"/>
    <w:rsid w:val="00CF6948"/>
    <w:rsid w:val="00CF6CCB"/>
    <w:rsid w:val="00CF70A9"/>
    <w:rsid w:val="00CF70EF"/>
    <w:rsid w:val="00CF7452"/>
    <w:rsid w:val="00CF795B"/>
    <w:rsid w:val="00CF7961"/>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9C5"/>
    <w:rsid w:val="00D02B36"/>
    <w:rsid w:val="00D02F36"/>
    <w:rsid w:val="00D0338D"/>
    <w:rsid w:val="00D034DA"/>
    <w:rsid w:val="00D036AF"/>
    <w:rsid w:val="00D03803"/>
    <w:rsid w:val="00D03B3E"/>
    <w:rsid w:val="00D03B8F"/>
    <w:rsid w:val="00D03C49"/>
    <w:rsid w:val="00D03F3D"/>
    <w:rsid w:val="00D041B1"/>
    <w:rsid w:val="00D04498"/>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9E9"/>
    <w:rsid w:val="00D07A39"/>
    <w:rsid w:val="00D07B4A"/>
    <w:rsid w:val="00D07B88"/>
    <w:rsid w:val="00D07E84"/>
    <w:rsid w:val="00D10473"/>
    <w:rsid w:val="00D105D4"/>
    <w:rsid w:val="00D1098A"/>
    <w:rsid w:val="00D10A5D"/>
    <w:rsid w:val="00D10C7B"/>
    <w:rsid w:val="00D10CE8"/>
    <w:rsid w:val="00D11293"/>
    <w:rsid w:val="00D113DF"/>
    <w:rsid w:val="00D1159B"/>
    <w:rsid w:val="00D11852"/>
    <w:rsid w:val="00D1197C"/>
    <w:rsid w:val="00D11A99"/>
    <w:rsid w:val="00D123E2"/>
    <w:rsid w:val="00D12786"/>
    <w:rsid w:val="00D1295E"/>
    <w:rsid w:val="00D12B1F"/>
    <w:rsid w:val="00D12CF3"/>
    <w:rsid w:val="00D12F19"/>
    <w:rsid w:val="00D12F51"/>
    <w:rsid w:val="00D130A5"/>
    <w:rsid w:val="00D130E9"/>
    <w:rsid w:val="00D13628"/>
    <w:rsid w:val="00D13665"/>
    <w:rsid w:val="00D13858"/>
    <w:rsid w:val="00D13A73"/>
    <w:rsid w:val="00D13B2F"/>
    <w:rsid w:val="00D1439C"/>
    <w:rsid w:val="00D143C8"/>
    <w:rsid w:val="00D14735"/>
    <w:rsid w:val="00D147E7"/>
    <w:rsid w:val="00D14918"/>
    <w:rsid w:val="00D14D01"/>
    <w:rsid w:val="00D14D7A"/>
    <w:rsid w:val="00D14E5C"/>
    <w:rsid w:val="00D151F7"/>
    <w:rsid w:val="00D15714"/>
    <w:rsid w:val="00D15849"/>
    <w:rsid w:val="00D1590E"/>
    <w:rsid w:val="00D15992"/>
    <w:rsid w:val="00D15A2E"/>
    <w:rsid w:val="00D15C40"/>
    <w:rsid w:val="00D15CED"/>
    <w:rsid w:val="00D160C4"/>
    <w:rsid w:val="00D162A4"/>
    <w:rsid w:val="00D162B2"/>
    <w:rsid w:val="00D1634B"/>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891"/>
    <w:rsid w:val="00D2112A"/>
    <w:rsid w:val="00D2131E"/>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E06"/>
    <w:rsid w:val="00D30F9F"/>
    <w:rsid w:val="00D310DA"/>
    <w:rsid w:val="00D313A0"/>
    <w:rsid w:val="00D315F5"/>
    <w:rsid w:val="00D31AEF"/>
    <w:rsid w:val="00D31FA1"/>
    <w:rsid w:val="00D325E0"/>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319"/>
    <w:rsid w:val="00D47651"/>
    <w:rsid w:val="00D47AE7"/>
    <w:rsid w:val="00D47C22"/>
    <w:rsid w:val="00D47D7E"/>
    <w:rsid w:val="00D47E2D"/>
    <w:rsid w:val="00D47FF6"/>
    <w:rsid w:val="00D5012A"/>
    <w:rsid w:val="00D50471"/>
    <w:rsid w:val="00D50623"/>
    <w:rsid w:val="00D50730"/>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5254"/>
    <w:rsid w:val="00D5546E"/>
    <w:rsid w:val="00D559CC"/>
    <w:rsid w:val="00D55BDD"/>
    <w:rsid w:val="00D56104"/>
    <w:rsid w:val="00D562B4"/>
    <w:rsid w:val="00D566CF"/>
    <w:rsid w:val="00D567D4"/>
    <w:rsid w:val="00D56E1D"/>
    <w:rsid w:val="00D570CA"/>
    <w:rsid w:val="00D570F8"/>
    <w:rsid w:val="00D572B9"/>
    <w:rsid w:val="00D57561"/>
    <w:rsid w:val="00D577DD"/>
    <w:rsid w:val="00D578F9"/>
    <w:rsid w:val="00D57A23"/>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67"/>
    <w:rsid w:val="00D63FF3"/>
    <w:rsid w:val="00D64044"/>
    <w:rsid w:val="00D6406F"/>
    <w:rsid w:val="00D64544"/>
    <w:rsid w:val="00D64853"/>
    <w:rsid w:val="00D64A4D"/>
    <w:rsid w:val="00D64E18"/>
    <w:rsid w:val="00D650BC"/>
    <w:rsid w:val="00D65173"/>
    <w:rsid w:val="00D6531C"/>
    <w:rsid w:val="00D65640"/>
    <w:rsid w:val="00D65F7C"/>
    <w:rsid w:val="00D66034"/>
    <w:rsid w:val="00D66053"/>
    <w:rsid w:val="00D66268"/>
    <w:rsid w:val="00D6631F"/>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D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2A3"/>
    <w:rsid w:val="00D82808"/>
    <w:rsid w:val="00D82BC7"/>
    <w:rsid w:val="00D82D71"/>
    <w:rsid w:val="00D833FE"/>
    <w:rsid w:val="00D8358A"/>
    <w:rsid w:val="00D83593"/>
    <w:rsid w:val="00D839E6"/>
    <w:rsid w:val="00D83A10"/>
    <w:rsid w:val="00D83DAE"/>
    <w:rsid w:val="00D84139"/>
    <w:rsid w:val="00D841F2"/>
    <w:rsid w:val="00D842C6"/>
    <w:rsid w:val="00D84543"/>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131"/>
    <w:rsid w:val="00D90264"/>
    <w:rsid w:val="00D9042C"/>
    <w:rsid w:val="00D90650"/>
    <w:rsid w:val="00D90B53"/>
    <w:rsid w:val="00D90B83"/>
    <w:rsid w:val="00D90D3B"/>
    <w:rsid w:val="00D90DE8"/>
    <w:rsid w:val="00D90F73"/>
    <w:rsid w:val="00D9103F"/>
    <w:rsid w:val="00D9163A"/>
    <w:rsid w:val="00D919F9"/>
    <w:rsid w:val="00D91FC2"/>
    <w:rsid w:val="00D922E4"/>
    <w:rsid w:val="00D92338"/>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D58"/>
    <w:rsid w:val="00DA1DF4"/>
    <w:rsid w:val="00DA2393"/>
    <w:rsid w:val="00DA2540"/>
    <w:rsid w:val="00DA2596"/>
    <w:rsid w:val="00DA26E2"/>
    <w:rsid w:val="00DA300F"/>
    <w:rsid w:val="00DA31E0"/>
    <w:rsid w:val="00DA36A0"/>
    <w:rsid w:val="00DA3799"/>
    <w:rsid w:val="00DA38C9"/>
    <w:rsid w:val="00DA3A77"/>
    <w:rsid w:val="00DA3D55"/>
    <w:rsid w:val="00DA40AB"/>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30F"/>
    <w:rsid w:val="00DB23BC"/>
    <w:rsid w:val="00DB2ECC"/>
    <w:rsid w:val="00DB2F17"/>
    <w:rsid w:val="00DB3155"/>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DE"/>
    <w:rsid w:val="00DC37CD"/>
    <w:rsid w:val="00DC3828"/>
    <w:rsid w:val="00DC3B79"/>
    <w:rsid w:val="00DC3D89"/>
    <w:rsid w:val="00DC3E7B"/>
    <w:rsid w:val="00DC3FAB"/>
    <w:rsid w:val="00DC3FE2"/>
    <w:rsid w:val="00DC430B"/>
    <w:rsid w:val="00DC4435"/>
    <w:rsid w:val="00DC4461"/>
    <w:rsid w:val="00DC4CB9"/>
    <w:rsid w:val="00DC4DA1"/>
    <w:rsid w:val="00DC4F38"/>
    <w:rsid w:val="00DC4FC3"/>
    <w:rsid w:val="00DC4FD4"/>
    <w:rsid w:val="00DC51EA"/>
    <w:rsid w:val="00DC52F7"/>
    <w:rsid w:val="00DC52FB"/>
    <w:rsid w:val="00DC537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52A"/>
    <w:rsid w:val="00DD1C14"/>
    <w:rsid w:val="00DD1D9B"/>
    <w:rsid w:val="00DD1DB0"/>
    <w:rsid w:val="00DD21BB"/>
    <w:rsid w:val="00DD2546"/>
    <w:rsid w:val="00DD25F5"/>
    <w:rsid w:val="00DD2652"/>
    <w:rsid w:val="00DD2765"/>
    <w:rsid w:val="00DD2BFF"/>
    <w:rsid w:val="00DD2E7A"/>
    <w:rsid w:val="00DD2F3B"/>
    <w:rsid w:val="00DD35FD"/>
    <w:rsid w:val="00DD3770"/>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D87"/>
    <w:rsid w:val="00DD6F4C"/>
    <w:rsid w:val="00DD7076"/>
    <w:rsid w:val="00DD72D9"/>
    <w:rsid w:val="00DD7311"/>
    <w:rsid w:val="00DD73E6"/>
    <w:rsid w:val="00DD73FB"/>
    <w:rsid w:val="00DD75A5"/>
    <w:rsid w:val="00DD7875"/>
    <w:rsid w:val="00DD7947"/>
    <w:rsid w:val="00DD79D0"/>
    <w:rsid w:val="00DD7B89"/>
    <w:rsid w:val="00DD7C1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ED0"/>
    <w:rsid w:val="00DE323F"/>
    <w:rsid w:val="00DE343F"/>
    <w:rsid w:val="00DE3456"/>
    <w:rsid w:val="00DE374E"/>
    <w:rsid w:val="00DE37A4"/>
    <w:rsid w:val="00DE3A6B"/>
    <w:rsid w:val="00DE3B1A"/>
    <w:rsid w:val="00DE3C13"/>
    <w:rsid w:val="00DE40FE"/>
    <w:rsid w:val="00DE4144"/>
    <w:rsid w:val="00DE437D"/>
    <w:rsid w:val="00DE4446"/>
    <w:rsid w:val="00DE496F"/>
    <w:rsid w:val="00DE4C8C"/>
    <w:rsid w:val="00DE5120"/>
    <w:rsid w:val="00DE5277"/>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C19"/>
    <w:rsid w:val="00DF1E23"/>
    <w:rsid w:val="00DF20C6"/>
    <w:rsid w:val="00DF20CC"/>
    <w:rsid w:val="00DF2360"/>
    <w:rsid w:val="00DF2482"/>
    <w:rsid w:val="00DF276D"/>
    <w:rsid w:val="00DF2780"/>
    <w:rsid w:val="00DF2AEB"/>
    <w:rsid w:val="00DF2CD7"/>
    <w:rsid w:val="00DF2FC3"/>
    <w:rsid w:val="00DF308A"/>
    <w:rsid w:val="00DF3301"/>
    <w:rsid w:val="00DF3427"/>
    <w:rsid w:val="00DF36B7"/>
    <w:rsid w:val="00DF38C5"/>
    <w:rsid w:val="00DF3BFE"/>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326E"/>
    <w:rsid w:val="00E039C2"/>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C0A"/>
    <w:rsid w:val="00E07177"/>
    <w:rsid w:val="00E07A77"/>
    <w:rsid w:val="00E07BD4"/>
    <w:rsid w:val="00E07D8A"/>
    <w:rsid w:val="00E10344"/>
    <w:rsid w:val="00E105F1"/>
    <w:rsid w:val="00E10643"/>
    <w:rsid w:val="00E10AD8"/>
    <w:rsid w:val="00E10E0A"/>
    <w:rsid w:val="00E11060"/>
    <w:rsid w:val="00E11104"/>
    <w:rsid w:val="00E11200"/>
    <w:rsid w:val="00E115A5"/>
    <w:rsid w:val="00E11605"/>
    <w:rsid w:val="00E11C62"/>
    <w:rsid w:val="00E11FF9"/>
    <w:rsid w:val="00E122DA"/>
    <w:rsid w:val="00E123BC"/>
    <w:rsid w:val="00E1249C"/>
    <w:rsid w:val="00E12591"/>
    <w:rsid w:val="00E1261E"/>
    <w:rsid w:val="00E1297B"/>
    <w:rsid w:val="00E12D39"/>
    <w:rsid w:val="00E12F2F"/>
    <w:rsid w:val="00E1347D"/>
    <w:rsid w:val="00E13680"/>
    <w:rsid w:val="00E13804"/>
    <w:rsid w:val="00E13924"/>
    <w:rsid w:val="00E13D0F"/>
    <w:rsid w:val="00E13D16"/>
    <w:rsid w:val="00E142F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695"/>
    <w:rsid w:val="00E206FA"/>
    <w:rsid w:val="00E20C0A"/>
    <w:rsid w:val="00E21315"/>
    <w:rsid w:val="00E21571"/>
    <w:rsid w:val="00E218C8"/>
    <w:rsid w:val="00E225E7"/>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107"/>
    <w:rsid w:val="00E272FE"/>
    <w:rsid w:val="00E275FF"/>
    <w:rsid w:val="00E2762A"/>
    <w:rsid w:val="00E2764F"/>
    <w:rsid w:val="00E27832"/>
    <w:rsid w:val="00E279B2"/>
    <w:rsid w:val="00E279F5"/>
    <w:rsid w:val="00E27AE1"/>
    <w:rsid w:val="00E27BF1"/>
    <w:rsid w:val="00E27D0B"/>
    <w:rsid w:val="00E301F5"/>
    <w:rsid w:val="00E3022E"/>
    <w:rsid w:val="00E30299"/>
    <w:rsid w:val="00E30319"/>
    <w:rsid w:val="00E307F6"/>
    <w:rsid w:val="00E309F0"/>
    <w:rsid w:val="00E30DCE"/>
    <w:rsid w:val="00E313A3"/>
    <w:rsid w:val="00E318BC"/>
    <w:rsid w:val="00E31F18"/>
    <w:rsid w:val="00E31FAC"/>
    <w:rsid w:val="00E32141"/>
    <w:rsid w:val="00E322DE"/>
    <w:rsid w:val="00E32424"/>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5C6"/>
    <w:rsid w:val="00E3482C"/>
    <w:rsid w:val="00E34991"/>
    <w:rsid w:val="00E34B01"/>
    <w:rsid w:val="00E34B2E"/>
    <w:rsid w:val="00E34BE9"/>
    <w:rsid w:val="00E34C0D"/>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302"/>
    <w:rsid w:val="00E37746"/>
    <w:rsid w:val="00E37747"/>
    <w:rsid w:val="00E37760"/>
    <w:rsid w:val="00E37A23"/>
    <w:rsid w:val="00E37A8D"/>
    <w:rsid w:val="00E37AF2"/>
    <w:rsid w:val="00E37B52"/>
    <w:rsid w:val="00E37B62"/>
    <w:rsid w:val="00E37D70"/>
    <w:rsid w:val="00E37DA9"/>
    <w:rsid w:val="00E400ED"/>
    <w:rsid w:val="00E4019A"/>
    <w:rsid w:val="00E40CD0"/>
    <w:rsid w:val="00E40E37"/>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AE4"/>
    <w:rsid w:val="00E47AEE"/>
    <w:rsid w:val="00E47B63"/>
    <w:rsid w:val="00E47BD3"/>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BD0"/>
    <w:rsid w:val="00E77CF8"/>
    <w:rsid w:val="00E77F9A"/>
    <w:rsid w:val="00E8017D"/>
    <w:rsid w:val="00E80347"/>
    <w:rsid w:val="00E8049F"/>
    <w:rsid w:val="00E805C0"/>
    <w:rsid w:val="00E806F3"/>
    <w:rsid w:val="00E80B86"/>
    <w:rsid w:val="00E80C48"/>
    <w:rsid w:val="00E80D2E"/>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DD"/>
    <w:rsid w:val="00E86CE4"/>
    <w:rsid w:val="00E86FAC"/>
    <w:rsid w:val="00E872FB"/>
    <w:rsid w:val="00E876AB"/>
    <w:rsid w:val="00E876F3"/>
    <w:rsid w:val="00E878C6"/>
    <w:rsid w:val="00E87A81"/>
    <w:rsid w:val="00E87B68"/>
    <w:rsid w:val="00E87D16"/>
    <w:rsid w:val="00E87DDD"/>
    <w:rsid w:val="00E90097"/>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53"/>
    <w:rsid w:val="00E92E06"/>
    <w:rsid w:val="00E92E1E"/>
    <w:rsid w:val="00E92F0F"/>
    <w:rsid w:val="00E9308C"/>
    <w:rsid w:val="00E931E9"/>
    <w:rsid w:val="00E93755"/>
    <w:rsid w:val="00E93936"/>
    <w:rsid w:val="00E93D96"/>
    <w:rsid w:val="00E94927"/>
    <w:rsid w:val="00E949FD"/>
    <w:rsid w:val="00E94C65"/>
    <w:rsid w:val="00E94E8A"/>
    <w:rsid w:val="00E94FF4"/>
    <w:rsid w:val="00E950BC"/>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81D"/>
    <w:rsid w:val="00EA091A"/>
    <w:rsid w:val="00EA0CBF"/>
    <w:rsid w:val="00EA1356"/>
    <w:rsid w:val="00EA153A"/>
    <w:rsid w:val="00EA15FD"/>
    <w:rsid w:val="00EA1CB2"/>
    <w:rsid w:val="00EA2291"/>
    <w:rsid w:val="00EA23F4"/>
    <w:rsid w:val="00EA2504"/>
    <w:rsid w:val="00EA268C"/>
    <w:rsid w:val="00EA2695"/>
    <w:rsid w:val="00EA2942"/>
    <w:rsid w:val="00EA2B7A"/>
    <w:rsid w:val="00EA30AD"/>
    <w:rsid w:val="00EA357F"/>
    <w:rsid w:val="00EA3BA8"/>
    <w:rsid w:val="00EA3BBF"/>
    <w:rsid w:val="00EA3D93"/>
    <w:rsid w:val="00EA4035"/>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A3A"/>
    <w:rsid w:val="00EB2C0C"/>
    <w:rsid w:val="00EB2FDF"/>
    <w:rsid w:val="00EB31E3"/>
    <w:rsid w:val="00EB3451"/>
    <w:rsid w:val="00EB36C9"/>
    <w:rsid w:val="00EB37A9"/>
    <w:rsid w:val="00EB388B"/>
    <w:rsid w:val="00EB3A0A"/>
    <w:rsid w:val="00EB3A9C"/>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9E4"/>
    <w:rsid w:val="00EB7CEA"/>
    <w:rsid w:val="00EB7D49"/>
    <w:rsid w:val="00EB7E63"/>
    <w:rsid w:val="00EC04A4"/>
    <w:rsid w:val="00EC0AA3"/>
    <w:rsid w:val="00EC0D63"/>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BDD"/>
    <w:rsid w:val="00EC4C25"/>
    <w:rsid w:val="00EC4CA2"/>
    <w:rsid w:val="00EC4E35"/>
    <w:rsid w:val="00EC4F02"/>
    <w:rsid w:val="00EC4F6C"/>
    <w:rsid w:val="00EC50F3"/>
    <w:rsid w:val="00EC5279"/>
    <w:rsid w:val="00EC542E"/>
    <w:rsid w:val="00EC5466"/>
    <w:rsid w:val="00EC5933"/>
    <w:rsid w:val="00EC5F06"/>
    <w:rsid w:val="00EC60F9"/>
    <w:rsid w:val="00EC616A"/>
    <w:rsid w:val="00EC6287"/>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A4B"/>
    <w:rsid w:val="00ED0DEA"/>
    <w:rsid w:val="00ED0F7C"/>
    <w:rsid w:val="00ED18C6"/>
    <w:rsid w:val="00ED19A9"/>
    <w:rsid w:val="00ED1BE7"/>
    <w:rsid w:val="00ED1C40"/>
    <w:rsid w:val="00ED271E"/>
    <w:rsid w:val="00ED2991"/>
    <w:rsid w:val="00ED31AE"/>
    <w:rsid w:val="00ED332B"/>
    <w:rsid w:val="00ED3481"/>
    <w:rsid w:val="00ED351D"/>
    <w:rsid w:val="00ED37A5"/>
    <w:rsid w:val="00ED39C7"/>
    <w:rsid w:val="00ED44C2"/>
    <w:rsid w:val="00ED44C4"/>
    <w:rsid w:val="00ED44F3"/>
    <w:rsid w:val="00ED4619"/>
    <w:rsid w:val="00ED4659"/>
    <w:rsid w:val="00ED4676"/>
    <w:rsid w:val="00ED4B86"/>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8EC"/>
    <w:rsid w:val="00EE6911"/>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23A5"/>
    <w:rsid w:val="00EF250C"/>
    <w:rsid w:val="00EF2553"/>
    <w:rsid w:val="00EF263E"/>
    <w:rsid w:val="00EF279F"/>
    <w:rsid w:val="00EF287E"/>
    <w:rsid w:val="00EF2FC9"/>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231"/>
    <w:rsid w:val="00F00749"/>
    <w:rsid w:val="00F00C09"/>
    <w:rsid w:val="00F00D62"/>
    <w:rsid w:val="00F00D86"/>
    <w:rsid w:val="00F00F6F"/>
    <w:rsid w:val="00F01025"/>
    <w:rsid w:val="00F012F1"/>
    <w:rsid w:val="00F01928"/>
    <w:rsid w:val="00F0192C"/>
    <w:rsid w:val="00F019DD"/>
    <w:rsid w:val="00F023FE"/>
    <w:rsid w:val="00F026E3"/>
    <w:rsid w:val="00F02A48"/>
    <w:rsid w:val="00F02C90"/>
    <w:rsid w:val="00F032BF"/>
    <w:rsid w:val="00F03526"/>
    <w:rsid w:val="00F03742"/>
    <w:rsid w:val="00F03753"/>
    <w:rsid w:val="00F0378E"/>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403B"/>
    <w:rsid w:val="00F2447F"/>
    <w:rsid w:val="00F24631"/>
    <w:rsid w:val="00F24749"/>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9D7"/>
    <w:rsid w:val="00F26BB9"/>
    <w:rsid w:val="00F270C3"/>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0F"/>
    <w:rsid w:val="00F33063"/>
    <w:rsid w:val="00F3360C"/>
    <w:rsid w:val="00F336AC"/>
    <w:rsid w:val="00F3372A"/>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AE"/>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507"/>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13"/>
    <w:rsid w:val="00F42FB5"/>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B0B"/>
    <w:rsid w:val="00F63D32"/>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A6C"/>
    <w:rsid w:val="00F67C7B"/>
    <w:rsid w:val="00F67DD6"/>
    <w:rsid w:val="00F67EB6"/>
    <w:rsid w:val="00F70006"/>
    <w:rsid w:val="00F703A7"/>
    <w:rsid w:val="00F7085B"/>
    <w:rsid w:val="00F7138D"/>
    <w:rsid w:val="00F71450"/>
    <w:rsid w:val="00F71865"/>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6193"/>
    <w:rsid w:val="00F76A90"/>
    <w:rsid w:val="00F77049"/>
    <w:rsid w:val="00F77167"/>
    <w:rsid w:val="00F772FC"/>
    <w:rsid w:val="00F773CA"/>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F9A"/>
    <w:rsid w:val="00F840E1"/>
    <w:rsid w:val="00F84100"/>
    <w:rsid w:val="00F8416D"/>
    <w:rsid w:val="00F84196"/>
    <w:rsid w:val="00F843BA"/>
    <w:rsid w:val="00F8463D"/>
    <w:rsid w:val="00F84B72"/>
    <w:rsid w:val="00F84C60"/>
    <w:rsid w:val="00F85233"/>
    <w:rsid w:val="00F852A6"/>
    <w:rsid w:val="00F853CE"/>
    <w:rsid w:val="00F8562C"/>
    <w:rsid w:val="00F85713"/>
    <w:rsid w:val="00F85DE0"/>
    <w:rsid w:val="00F863B3"/>
    <w:rsid w:val="00F86C68"/>
    <w:rsid w:val="00F87011"/>
    <w:rsid w:val="00F87118"/>
    <w:rsid w:val="00F873BD"/>
    <w:rsid w:val="00F87411"/>
    <w:rsid w:val="00F87ABC"/>
    <w:rsid w:val="00F87AD3"/>
    <w:rsid w:val="00F87AE4"/>
    <w:rsid w:val="00F87B81"/>
    <w:rsid w:val="00F87E37"/>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D58"/>
    <w:rsid w:val="00F97F2F"/>
    <w:rsid w:val="00FA0328"/>
    <w:rsid w:val="00FA03DA"/>
    <w:rsid w:val="00FA0C91"/>
    <w:rsid w:val="00FA1646"/>
    <w:rsid w:val="00FA1C54"/>
    <w:rsid w:val="00FA1D8D"/>
    <w:rsid w:val="00FA1E89"/>
    <w:rsid w:val="00FA1FA7"/>
    <w:rsid w:val="00FA227B"/>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BA6"/>
    <w:rsid w:val="00FA3C90"/>
    <w:rsid w:val="00FA468C"/>
    <w:rsid w:val="00FA4713"/>
    <w:rsid w:val="00FA49F2"/>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6D5"/>
    <w:rsid w:val="00FA681C"/>
    <w:rsid w:val="00FA684F"/>
    <w:rsid w:val="00FA6A6D"/>
    <w:rsid w:val="00FA6BE0"/>
    <w:rsid w:val="00FA6CE3"/>
    <w:rsid w:val="00FA6E1E"/>
    <w:rsid w:val="00FA6E70"/>
    <w:rsid w:val="00FA76B7"/>
    <w:rsid w:val="00FA772E"/>
    <w:rsid w:val="00FA7790"/>
    <w:rsid w:val="00FA7E18"/>
    <w:rsid w:val="00FA7E94"/>
    <w:rsid w:val="00FB00C9"/>
    <w:rsid w:val="00FB01F5"/>
    <w:rsid w:val="00FB038F"/>
    <w:rsid w:val="00FB04E3"/>
    <w:rsid w:val="00FB084B"/>
    <w:rsid w:val="00FB087A"/>
    <w:rsid w:val="00FB0B54"/>
    <w:rsid w:val="00FB0B58"/>
    <w:rsid w:val="00FB0C32"/>
    <w:rsid w:val="00FB0E87"/>
    <w:rsid w:val="00FB116A"/>
    <w:rsid w:val="00FB133A"/>
    <w:rsid w:val="00FB135D"/>
    <w:rsid w:val="00FB13E1"/>
    <w:rsid w:val="00FB1AB2"/>
    <w:rsid w:val="00FB1B34"/>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ADD"/>
    <w:rsid w:val="00FC2D0E"/>
    <w:rsid w:val="00FC2F5A"/>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28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C05"/>
    <w:rsid w:val="00FD7D1E"/>
    <w:rsid w:val="00FD7F7A"/>
    <w:rsid w:val="00FD7FC2"/>
    <w:rsid w:val="00FE03AF"/>
    <w:rsid w:val="00FE0725"/>
    <w:rsid w:val="00FE08A4"/>
    <w:rsid w:val="00FE0CAA"/>
    <w:rsid w:val="00FE1243"/>
    <w:rsid w:val="00FE131C"/>
    <w:rsid w:val="00FE161E"/>
    <w:rsid w:val="00FE1742"/>
    <w:rsid w:val="00FE1784"/>
    <w:rsid w:val="00FE17D6"/>
    <w:rsid w:val="00FE1861"/>
    <w:rsid w:val="00FE18D3"/>
    <w:rsid w:val="00FE1AF4"/>
    <w:rsid w:val="00FE2080"/>
    <w:rsid w:val="00FE2A89"/>
    <w:rsid w:val="00FE2D6C"/>
    <w:rsid w:val="00FE32DB"/>
    <w:rsid w:val="00FE3726"/>
    <w:rsid w:val="00FE3D94"/>
    <w:rsid w:val="00FE3DA5"/>
    <w:rsid w:val="00FE3E79"/>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987"/>
    <w:rsid w:val="00FE6A1B"/>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9D"/>
    <w:rsid w:val="00FF3AA1"/>
    <w:rsid w:val="00FF434E"/>
    <w:rsid w:val="00FF4467"/>
    <w:rsid w:val="00FF472B"/>
    <w:rsid w:val="00FF4B97"/>
    <w:rsid w:val="00FF4D58"/>
    <w:rsid w:val="00FF4D76"/>
    <w:rsid w:val="00FF4F95"/>
    <w:rsid w:val="00FF51AF"/>
    <w:rsid w:val="00FF58A9"/>
    <w:rsid w:val="00FF58C3"/>
    <w:rsid w:val="00FF5CD3"/>
    <w:rsid w:val="00FF5DF4"/>
    <w:rsid w:val="00FF5EB7"/>
    <w:rsid w:val="00FF6103"/>
    <w:rsid w:val="00FF6158"/>
    <w:rsid w:val="00FF6204"/>
    <w:rsid w:val="00FF64AA"/>
    <w:rsid w:val="00FF68E7"/>
    <w:rsid w:val="00FF6ABA"/>
    <w:rsid w:val="00FF6BC4"/>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D81"/>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[power_evaluation3.xlsx]scheme!数据透视表1</c:name>
    <c:fmtId val="-1"/>
  </c:pivotSource>
  <c:chart>
    <c:title>
      <c:tx>
        <c:rich>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scheme!$B$9</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scheme!$B$10:$B$26</c:f>
              <c:numCache>
                <c:formatCode>General</c:formatCode>
                <c:ptCount val="11"/>
                <c:pt idx="0">
                  <c:v>2.19</c:v>
                </c:pt>
                <c:pt idx="1">
                  <c:v>2.7690000000000001</c:v>
                </c:pt>
                <c:pt idx="2">
                  <c:v>0.19644</c:v>
                </c:pt>
                <c:pt idx="3">
                  <c:v>0.19646</c:v>
                </c:pt>
                <c:pt idx="4">
                  <c:v>3.2389000000000001E-2</c:v>
                </c:pt>
                <c:pt idx="5">
                  <c:v>7.2388999999999995E-2</c:v>
                </c:pt>
                <c:pt idx="6">
                  <c:v>0.12239</c:v>
                </c:pt>
                <c:pt idx="7">
                  <c:v>0.52239000000000002</c:v>
                </c:pt>
                <c:pt idx="8">
                  <c:v>1.0223500000000001</c:v>
                </c:pt>
                <c:pt idx="9">
                  <c:v>2.0223499999999999</c:v>
                </c:pt>
                <c:pt idx="10">
                  <c:v>4.0223500000000003</c:v>
                </c:pt>
              </c:numCache>
            </c:numRef>
          </c:val>
          <c:extLst>
            <c:ext xmlns:c16="http://schemas.microsoft.com/office/drawing/2014/chart" uri="{C3380CC4-5D6E-409C-BE32-E72D297353CC}">
              <c16:uniqueId val="{00000000-41CC-47B9-BD5D-D093E9CA413D}"/>
            </c:ext>
          </c:extLst>
        </c:ser>
        <c:dLbls>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title>
          <c:tx>
            <c:rich>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44052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latin typeface="Times New Roman" panose="02020603050405020304" charset="0"/>
          <a:cs typeface="Times New Roman" panose="02020603050405020304"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[power_evaluation3.xlsx]scheme2!数据透视表1</c:name>
    <c:fmtId val="-1"/>
  </c:pivotSource>
  <c:chart>
    <c:title>
      <c:tx>
        <c:rich>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t>Latency [ms]</a:t>
            </a:r>
            <a:endParaRPr lang="zh-CN"/>
          </a:p>
        </c:rich>
      </c:tx>
      <c:overlay val="0"/>
      <c:spPr>
        <a:noFill/>
        <a:ln>
          <a:noFill/>
        </a:ln>
        <a:effectLst/>
      </c:spPr>
      <c:txPr>
        <a:bodyPr rot="0" spcFirstLastPara="1" vertOverflow="ellipsis" vert="horz" wrap="square" anchor="ctr" anchorCtr="1"/>
        <a:lstStyle/>
        <a:p>
          <a:pPr>
            <a:defRPr lang="zh-CN" sz="96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p>
      </c:txPr>
    </c:title>
    <c:autoTitleDeleted val="0"/>
    <c:plotArea>
      <c:layout/>
      <c:barChart>
        <c:barDir val="col"/>
        <c:grouping val="clustered"/>
        <c:varyColors val="0"/>
        <c:ser>
          <c:idx val="0"/>
          <c:order val="0"/>
          <c:tx>
            <c:strRef>
              <c:f>scheme2!$B$10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scheme2!$A$11:$A$16</c:f>
              <c:strCache>
                <c:ptCount val="5"/>
                <c:pt idx="0">
                  <c:v>I-DRX paging w PEI</c:v>
                </c:pt>
                <c:pt idx="1">
                  <c:v>I-DRX paging w/o PEI</c:v>
                </c:pt>
                <c:pt idx="2">
                  <c:v>eDRX w PEI</c:v>
                </c:pt>
                <c:pt idx="3">
                  <c:v>eDRX w/o PEI</c:v>
                </c:pt>
                <c:pt idx="4">
                  <c:v>LP-WUR</c:v>
                </c:pt>
              </c:strCache>
            </c:strRef>
          </c:cat>
          <c:val>
            <c:numRef>
              <c:f>scheme2!$B$11:$B$16</c:f>
              <c:numCache>
                <c:formatCode>0_ </c:formatCode>
                <c:ptCount val="5"/>
                <c:pt idx="0">
                  <c:v>646.48900000000003</c:v>
                </c:pt>
                <c:pt idx="1">
                  <c:v>646.48900000000003</c:v>
                </c:pt>
                <c:pt idx="2">
                  <c:v>26638.169000000002</c:v>
                </c:pt>
                <c:pt idx="3">
                  <c:v>26638.169000000002</c:v>
                </c:pt>
                <c:pt idx="4">
                  <c:v>1152.5808999999999</c:v>
                </c:pt>
              </c:numCache>
            </c:numRef>
          </c:val>
          <c:extLst>
            <c:ext xmlns:c16="http://schemas.microsoft.com/office/drawing/2014/chart" uri="{C3380CC4-5D6E-409C-BE32-E72D297353CC}">
              <c16:uniqueId val="{00000000-0918-4932-BB91-85C8B59C5670}"/>
            </c:ext>
          </c:extLst>
        </c:ser>
        <c:dLbls>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en-US"/>
          </a:p>
        </c:txPr>
        <c:crossAx val="14944052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latin typeface="Times New Roman" panose="02020603050405020304" charset="0"/>
          <a:cs typeface="Times New Roman" panose="02020603050405020304"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E97FB4B5-09C1-4398-9FD0-57EEBF95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15</Pages>
  <Words>5548</Words>
  <Characters>31630</Characters>
  <Application>Microsoft Office Word</Application>
  <DocSecurity>0</DocSecurity>
  <Lines>263</Lines>
  <Paragraphs>74</Paragraphs>
  <ScaleCrop>false</ScaleCrop>
  <Company/>
  <LinksUpToDate>false</LinksUpToDate>
  <CharactersWithSpaces>37104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vivo_wyy</cp:lastModifiedBy>
  <cp:revision>1672</cp:revision>
  <cp:lastPrinted>2011-08-03T09:36:00Z</cp:lastPrinted>
  <dcterms:created xsi:type="dcterms:W3CDTF">2023-05-12T09:53:00Z</dcterms:created>
  <dcterms:modified xsi:type="dcterms:W3CDTF">2023-08-11T07:31:00Z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